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6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hint="eastAsia"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hint="eastAsia"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hint="eastAsia"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方正小宋标简体80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</w:t>
      </w:r>
      <w:r>
        <w:rPr>
          <w:rFonts w:hint="eastAsia" w:ascii="仿宋_GB2312" w:hAnsi="仿宋" w:eastAsia="仿宋" w:cs="宋体"/>
          <w:sz w:val="32"/>
          <w:szCs w:val="32"/>
        </w:rPr>
        <w:t>〇</w:t>
      </w:r>
      <w:r>
        <w:rPr>
          <w:rFonts w:hint="eastAsia" w:ascii="仿宋_GB2312" w:hAnsi="仿宋" w:eastAsia="仿宋_GB2312" w:cs="宋体"/>
          <w:sz w:val="32"/>
          <w:szCs w:val="32"/>
        </w:rPr>
        <w:t>一八年：宋体28磅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004A3"/>
    <w:rsid w:val="2C8004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2019-05-16T01:31:00Z</dcterms:created>
  <dc:creator>吉他里的阳光</dc:creator>
  <cp:lastModifiedBy>吉他里的阳光</cp:lastModifiedBy>
  <dcterms:modified xsi:type="dcterms:W3CDTF">2019-05-16T01:33:43Z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