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国家工程技术研究中心拟转建省技术创新中心名单</w:t>
      </w:r>
    </w:p>
    <w:tbl>
      <w:tblPr>
        <w:tblStyle w:val="3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220"/>
        <w:gridCol w:w="5078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5220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省技术创新中心名称</w:t>
            </w:r>
          </w:p>
        </w:tc>
        <w:tc>
          <w:tcPr>
            <w:tcW w:w="5078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建设主体单位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522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CIDFont+F1"/>
                <w:kern w:val="0"/>
                <w:sz w:val="32"/>
                <w:szCs w:val="32"/>
              </w:rPr>
              <w:t>山东省生殖健康技术创新中心</w:t>
            </w:r>
          </w:p>
        </w:tc>
        <w:tc>
          <w:tcPr>
            <w:tcW w:w="5078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山东大学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522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山东省先进陶瓷技术创新中心</w:t>
            </w:r>
          </w:p>
        </w:tc>
        <w:tc>
          <w:tcPr>
            <w:tcW w:w="5078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山东工业陶瓷研究设计院有限公司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522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CIDFont+F3"/>
                <w:kern w:val="0"/>
                <w:sz w:val="32"/>
                <w:szCs w:val="32"/>
              </w:rPr>
              <w:t>山东省手性制药技术创新中心</w:t>
            </w:r>
          </w:p>
        </w:tc>
        <w:tc>
          <w:tcPr>
            <w:tcW w:w="5078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山东鲁南制药股份有限公司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临沂市科技局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522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山东省聚氨脂新材料技术创新中心</w:t>
            </w:r>
          </w:p>
        </w:tc>
        <w:tc>
          <w:tcPr>
            <w:tcW w:w="5078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烟台万华聚氨脂股份有限公司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522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山东省苹果技术创新中心</w:t>
            </w:r>
          </w:p>
        </w:tc>
        <w:tc>
          <w:tcPr>
            <w:tcW w:w="5078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山东农业大学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522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黑体"/>
                <w:kern w:val="0"/>
                <w:sz w:val="32"/>
                <w:szCs w:val="32"/>
              </w:rPr>
              <w:t>山东省海洋腐蚀防护技术创新中心</w:t>
            </w:r>
          </w:p>
        </w:tc>
        <w:tc>
          <w:tcPr>
            <w:tcW w:w="5078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中国科学院海洋所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eastAsia="宋体" w:cs="宋体"/>
                <w:kern w:val="0"/>
                <w:sz w:val="30"/>
                <w:szCs w:val="30"/>
              </w:rPr>
              <w:t>中国科学院海洋研究所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eastAsia="宋体" w:cs="宋体"/>
                <w:kern w:val="0"/>
                <w:sz w:val="30"/>
                <w:szCs w:val="30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522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山东省体育用品技术创新中心</w:t>
            </w:r>
          </w:p>
        </w:tc>
        <w:tc>
          <w:tcPr>
            <w:tcW w:w="5078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泰山体育产业集团有限公司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德州市科技局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522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微软雅黑.烠.."/>
                <w:bCs/>
                <w:color w:val="000000"/>
                <w:kern w:val="0"/>
                <w:sz w:val="32"/>
                <w:szCs w:val="32"/>
              </w:rPr>
              <w:t>山东省</w:t>
            </w:r>
            <w:r>
              <w:rPr>
                <w:rFonts w:hint="eastAsia" w:ascii="仿宋_GB2312" w:eastAsia="仿宋_GB2312" w:cs="微软雅黑.烠..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工业互联网</w:t>
            </w:r>
            <w:r>
              <w:rPr>
                <w:rFonts w:hint="eastAsia" w:ascii="仿宋_GB2312" w:eastAsia="仿宋_GB2312" w:cs="微软雅黑.烠.."/>
                <w:bCs/>
                <w:color w:val="000000"/>
                <w:kern w:val="0"/>
                <w:sz w:val="32"/>
                <w:szCs w:val="32"/>
              </w:rPr>
              <w:t>技术创新中心</w:t>
            </w:r>
          </w:p>
        </w:tc>
        <w:tc>
          <w:tcPr>
            <w:tcW w:w="5078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青岛海尔模具有限公司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青岛市科技局</w:t>
            </w:r>
          </w:p>
        </w:tc>
      </w:tr>
    </w:tbl>
    <w:p>
      <w:pPr>
        <w:rPr>
          <w:rFonts w:ascii="仿宋" w:hAnsi="仿宋" w:eastAsia="仿宋" w:cs="仿宋"/>
          <w:sz w:val="13"/>
          <w:szCs w:val="13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IDFont+F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IDFont+F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.烠.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B6CB2"/>
    <w:rsid w:val="0002108D"/>
    <w:rsid w:val="0051637E"/>
    <w:rsid w:val="007E7B0E"/>
    <w:rsid w:val="008E6114"/>
    <w:rsid w:val="00A5600A"/>
    <w:rsid w:val="00A730AE"/>
    <w:rsid w:val="00BE0E9B"/>
    <w:rsid w:val="00D419D9"/>
    <w:rsid w:val="0729169A"/>
    <w:rsid w:val="0EF52532"/>
    <w:rsid w:val="22597A8C"/>
    <w:rsid w:val="260D6AE1"/>
    <w:rsid w:val="2B8E4CD3"/>
    <w:rsid w:val="2B9E003E"/>
    <w:rsid w:val="30292207"/>
    <w:rsid w:val="311D28DC"/>
    <w:rsid w:val="3FD439A3"/>
    <w:rsid w:val="3FF25616"/>
    <w:rsid w:val="43746967"/>
    <w:rsid w:val="46B8402F"/>
    <w:rsid w:val="62C47135"/>
    <w:rsid w:val="65FE17BB"/>
    <w:rsid w:val="6678433F"/>
    <w:rsid w:val="68E76522"/>
    <w:rsid w:val="699B6CB2"/>
    <w:rsid w:val="6A9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山东省科技厅</Company>
  <Pages>2</Pages>
  <Words>51</Words>
  <Characters>297</Characters>
  <Lines>2</Lines>
  <Paragraphs>1</Paragraphs>
  <TotalTime>0</TotalTime>
  <ScaleCrop>false</ScaleCrop>
  <LinksUpToDate>false</LinksUpToDate>
  <CharactersWithSpaces>347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2020-07-20T05:21:00Z</dcterms:created>
  <dc:creator>user</dc:creator>
  <cp:lastModifiedBy>CH</cp:lastModifiedBy>
  <cp:lastPrinted>2020-07-20T05:38:00Z</cp:lastPrinted>
  <dcterms:modified xsi:type="dcterms:W3CDTF">2020-07-27T01:22:36Z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