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</w:t>
      </w:r>
    </w:p>
    <w:p>
      <w:pPr>
        <w:ind w:firstLine="0" w:firstLineChars="0"/>
        <w:jc w:val="center"/>
        <w:rPr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山东科技大市场线上平台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成果需求审核用户操作手册</w:t>
      </w:r>
    </w:p>
    <w:p>
      <w:pPr>
        <w:ind w:firstLine="480"/>
        <w:rPr>
          <w:sz w:val="32"/>
          <w:szCs w:val="32"/>
        </w:rPr>
      </w:pPr>
    </w:p>
    <w:p>
      <w:pPr>
        <w:pStyle w:val="2"/>
        <w:numPr>
          <w:ilvl w:val="0"/>
          <w:numId w:val="2"/>
        </w:numPr>
        <w:rPr>
          <w:sz w:val="32"/>
          <w:szCs w:val="32"/>
        </w:rPr>
      </w:pPr>
      <w:bookmarkStart w:id="0" w:name="_Toc19157"/>
      <w:r>
        <w:rPr>
          <w:rFonts w:hint="eastAsia"/>
          <w:sz w:val="32"/>
          <w:szCs w:val="32"/>
          <w:lang w:val="en-US" w:eastAsia="zh-CN"/>
        </w:rPr>
        <w:t>审核操作说明</w:t>
      </w:r>
      <w:bookmarkEnd w:id="0"/>
    </w:p>
    <w:p>
      <w:pPr>
        <w:pStyle w:val="3"/>
        <w:numPr>
          <w:ilvl w:val="1"/>
          <w:numId w:val="2"/>
        </w:numPr>
        <w:rPr>
          <w:rFonts w:hint="eastAsia"/>
          <w:sz w:val="32"/>
          <w:szCs w:val="32"/>
          <w:lang w:val="en-US" w:eastAsia="zh-CN"/>
        </w:rPr>
      </w:pPr>
      <w:bookmarkStart w:id="1" w:name="_Toc22398"/>
      <w:r>
        <w:rPr>
          <w:rFonts w:hint="eastAsia"/>
          <w:sz w:val="32"/>
          <w:szCs w:val="32"/>
          <w:lang w:val="en-US" w:eastAsia="zh-CN"/>
        </w:rPr>
        <w:t>账号分配</w:t>
      </w:r>
      <w:bookmarkEnd w:id="1"/>
    </w:p>
    <w:p>
      <w:pPr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账号线下发到各市级科技主管部门。</w:t>
      </w:r>
    </w:p>
    <w:p>
      <w:pPr>
        <w:pStyle w:val="3"/>
        <w:numPr>
          <w:ilvl w:val="1"/>
          <w:numId w:val="2"/>
        </w:numPr>
        <w:rPr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后台管理系统平台登录</w:t>
      </w:r>
    </w:p>
    <w:p>
      <w:p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审核平台的访问地址：</w:t>
      </w:r>
      <w:r>
        <w:rPr>
          <w:rFonts w:hint="eastAsia"/>
          <w:sz w:val="32"/>
          <w:szCs w:val="32"/>
          <w:lang w:val="en-US" w:eastAsia="zh-CN"/>
        </w:rPr>
        <w:fldChar w:fldCharType="begin"/>
      </w:r>
      <w:r>
        <w:rPr>
          <w:rFonts w:hint="eastAsia"/>
          <w:sz w:val="32"/>
          <w:szCs w:val="32"/>
          <w:lang w:val="en-US" w:eastAsia="zh-CN"/>
        </w:rPr>
        <w:instrText xml:space="preserve"> HYPERLINK "https://123.232.30.9:27188/#/login" </w:instrText>
      </w:r>
      <w:r>
        <w:rPr>
          <w:rFonts w:hint="eastAsia"/>
          <w:sz w:val="32"/>
          <w:szCs w:val="32"/>
          <w:lang w:val="en-US" w:eastAsia="zh-CN"/>
        </w:rPr>
        <w:fldChar w:fldCharType="separate"/>
      </w:r>
      <w:r>
        <w:rPr>
          <w:rStyle w:val="8"/>
          <w:rFonts w:hint="eastAsia"/>
          <w:sz w:val="32"/>
          <w:szCs w:val="32"/>
          <w:lang w:val="en-US" w:eastAsia="zh-CN"/>
        </w:rPr>
        <w:t>https://123.232.30.9:27188/#/login</w:t>
      </w:r>
      <w:r>
        <w:rPr>
          <w:rFonts w:hint="eastAsia"/>
          <w:sz w:val="32"/>
          <w:szCs w:val="32"/>
          <w:lang w:val="en-US" w:eastAsia="zh-CN"/>
        </w:rPr>
        <w:fldChar w:fldCharType="end"/>
      </w:r>
    </w:p>
    <w:p>
      <w:pPr>
        <w:ind w:firstLine="640" w:firstLineChars="200"/>
        <w:rPr>
          <w:rFonts w:hint="eastAsia"/>
          <w:color w:val="FF0000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复制地址在电脑浏览器中打开。</w:t>
      </w:r>
      <w:r>
        <w:rPr>
          <w:rFonts w:hint="eastAsia"/>
          <w:color w:val="FF0000"/>
          <w:sz w:val="32"/>
          <w:szCs w:val="32"/>
          <w:lang w:val="en-US" w:eastAsia="zh-CN"/>
        </w:rPr>
        <w:t>建议使用谷歌浏览器</w:t>
      </w: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4643755" cy="2673985"/>
            <wp:effectExtent l="0" t="0" r="4445" b="5715"/>
            <wp:docPr id="3" name="图片 3" descr="7b0a20202020227069636672616d65646573223a20222670666d38323230363936323334262673707432312d312626626474303026267764743231313026266f726773697a6530302626706674313232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b0a20202020227069636672616d65646573223a20222670666d38323230363936323334262673707432312d312626626474303026267764743231313026266f726773697a653030262670667431323226220a7d0a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375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3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注意事项：</w:t>
      </w:r>
      <w:r>
        <w:rPr>
          <w:rFonts w:hint="eastAsia"/>
          <w:sz w:val="32"/>
          <w:szCs w:val="32"/>
          <w:lang w:val="en-US" w:eastAsia="zh-CN"/>
        </w:rPr>
        <w:t>初次登录平台，因当前山东科技大市场线上平台处于试用阶段，未启用域名及安全认证证书，会出现“您的连接不是私密连接”提示，如下图，点击“高级”，点击“继续前往”，能够继续打开系统。</w:t>
      </w: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4485640" cy="2084070"/>
            <wp:effectExtent l="0" t="0" r="10160" b="11430"/>
            <wp:docPr id="17" name="图片 17" descr="7b0a20202020227069636672616d65646573223a20222670666d38323230363936323334262673707432312d312626626474303026267764743231313026266f726773697a6530302626706674313232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7b0a20202020227069636672616d65646573223a20222670666d38323230363936323334262673707432312d312626626474303026267764743231313026266f726773697a653030262670667431323226220a7d0a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5640" cy="20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3973830" cy="2684780"/>
            <wp:effectExtent l="0" t="0" r="1270" b="7620"/>
            <wp:docPr id="19" name="图片 19" descr="7b0a20202020227069636672616d65646573223a20222670666d38323230363936323334262673707432312d312626626474303026267764743231313026266f726773697a6530302626706674313232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7b0a20202020227069636672616d65646573223a20222670666d38323230363936323334262673707432312d312626626474303026267764743231313026266f726773697a653030262670667431323226220a7d0a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73830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eastAsia="宋体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进入平台页面如下：</w:t>
      </w:r>
    </w:p>
    <w:p>
      <w:pPr>
        <w:jc w:val="center"/>
        <w:rPr>
          <w:rFonts w:hint="default"/>
          <w:sz w:val="32"/>
          <w:szCs w:val="32"/>
          <w:lang w:val="en-US" w:eastAsia="zh-CN"/>
        </w:rPr>
      </w:pPr>
      <w:r>
        <w:rPr>
          <w:sz w:val="32"/>
          <w:szCs w:val="32"/>
        </w:rPr>
        <w:drawing>
          <wp:inline distT="0" distB="0" distL="114300" distR="114300">
            <wp:extent cx="5105400" cy="2261235"/>
            <wp:effectExtent l="0" t="0" r="0" b="12065"/>
            <wp:docPr id="24" name="图片 4" descr="7b0a20202020227069636672616d65646573223a20222670666d38323230363936323334262673707432312d312626626474303026267764743231313026266f726773697a6530302626706674313232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" descr="7b0a20202020227069636672616d65646573223a20222670666d38323230363936323334262673707432312d312626626474303026267764743231313026266f726773697a653030262670667431323226220a7d0a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226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2"/>
        </w:numPr>
        <w:rPr>
          <w:sz w:val="32"/>
          <w:szCs w:val="32"/>
        </w:rPr>
      </w:pPr>
      <w:bookmarkStart w:id="2" w:name="_Toc8569"/>
      <w:r>
        <w:rPr>
          <w:rFonts w:hint="eastAsia"/>
          <w:sz w:val="32"/>
          <w:szCs w:val="32"/>
          <w:lang w:val="en-US" w:eastAsia="zh-CN"/>
        </w:rPr>
        <w:t>个人、机构的注册审核</w:t>
      </w:r>
      <w:bookmarkEnd w:id="2"/>
    </w:p>
    <w:p>
      <w:pPr>
        <w:pStyle w:val="4"/>
        <w:numPr>
          <w:ilvl w:val="2"/>
          <w:numId w:val="2"/>
        </w:numPr>
        <w:bidi w:val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个人、机构的注册审核流程</w:t>
      </w:r>
    </w:p>
    <w:p>
      <w:pPr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.</w:t>
      </w:r>
      <w:r>
        <w:rPr>
          <w:rFonts w:hint="eastAsia"/>
          <w:sz w:val="32"/>
          <w:szCs w:val="32"/>
          <w:lang w:val="en-US" w:eastAsia="zh-CN"/>
        </w:rPr>
        <w:t>省内用户</w:t>
      </w:r>
    </w:p>
    <w:p>
      <w:pPr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机构注册，由机构所在地的市级科技主管部门审核。</w:t>
      </w:r>
    </w:p>
    <w:p>
      <w:p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个人注册，在注册时绑定了机构，由机构管理员审核；在注册时未绑定机构，由</w:t>
      </w:r>
      <w:r>
        <w:rPr>
          <w:rFonts w:hint="eastAsia"/>
          <w:b/>
          <w:bCs/>
          <w:sz w:val="32"/>
          <w:szCs w:val="32"/>
          <w:lang w:val="en-US" w:eastAsia="zh-CN"/>
        </w:rPr>
        <w:t>省级科技主管部门</w:t>
      </w:r>
      <w:r>
        <w:rPr>
          <w:rFonts w:hint="eastAsia"/>
          <w:sz w:val="32"/>
          <w:szCs w:val="32"/>
          <w:lang w:val="en-US" w:eastAsia="zh-CN"/>
        </w:rPr>
        <w:t>审核。</w:t>
      </w:r>
    </w:p>
    <w:p>
      <w:p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2.省外用户：</w:t>
      </w:r>
    </w:p>
    <w:p>
      <w:p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省外机构注册：由</w:t>
      </w:r>
      <w:r>
        <w:rPr>
          <w:rFonts w:hint="eastAsia"/>
          <w:b/>
          <w:bCs/>
          <w:sz w:val="32"/>
          <w:szCs w:val="32"/>
          <w:lang w:val="en-US" w:eastAsia="zh-CN"/>
        </w:rPr>
        <w:t>省级科技主管部门</w:t>
      </w:r>
      <w:r>
        <w:rPr>
          <w:rFonts w:hint="eastAsia"/>
          <w:sz w:val="32"/>
          <w:szCs w:val="32"/>
          <w:lang w:val="en-US" w:eastAsia="zh-CN"/>
        </w:rPr>
        <w:t>审核。</w:t>
      </w:r>
    </w:p>
    <w:p>
      <w:p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省外个人注册：在注册时绑定了机构，由机构管理员审核；在注册时未绑定机构，由</w:t>
      </w:r>
      <w:r>
        <w:rPr>
          <w:rFonts w:hint="eastAsia"/>
          <w:b/>
          <w:bCs/>
          <w:sz w:val="32"/>
          <w:szCs w:val="32"/>
          <w:lang w:val="en-US" w:eastAsia="zh-CN"/>
        </w:rPr>
        <w:t>省级科技主管部门</w:t>
      </w:r>
      <w:r>
        <w:rPr>
          <w:rFonts w:hint="eastAsia"/>
          <w:sz w:val="32"/>
          <w:szCs w:val="32"/>
          <w:lang w:val="en-US" w:eastAsia="zh-CN"/>
        </w:rPr>
        <w:t>审核。</w:t>
      </w:r>
    </w:p>
    <w:p>
      <w:pPr>
        <w:pStyle w:val="4"/>
        <w:numPr>
          <w:ilvl w:val="2"/>
          <w:numId w:val="2"/>
        </w:numPr>
        <w:bidi w:val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机构注册审核操作</w:t>
      </w:r>
    </w:p>
    <w:p>
      <w:pPr>
        <w:ind w:firstLine="643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步骤一：</w:t>
      </w:r>
      <w:r>
        <w:rPr>
          <w:rFonts w:hint="eastAsia"/>
          <w:sz w:val="32"/>
          <w:szCs w:val="32"/>
          <w:lang w:val="en-US" w:eastAsia="zh-CN"/>
        </w:rPr>
        <w:t>科技主管部门登录平台，点击“用户管理”-“审核管理”，审核管理按照机构类型分为企业审核、高校审核、科研单位审核。企业审核为例，点击“企业审核”，在审核列表可以看到“待处理”和“已处理”企业列表。</w:t>
      </w:r>
    </w:p>
    <w:p>
      <w:pPr>
        <w:ind w:left="0" w:leftChars="0" w:firstLine="0" w:firstLineChars="0"/>
        <w:jc w:val="both"/>
        <w:rPr>
          <w:rFonts w:hint="default"/>
          <w:sz w:val="32"/>
          <w:szCs w:val="32"/>
          <w:lang w:val="en-US" w:eastAsia="zh-CN"/>
        </w:rPr>
      </w:pPr>
      <w:r>
        <w:rPr>
          <w:sz w:val="32"/>
          <w:szCs w:val="32"/>
        </w:rPr>
        <w:drawing>
          <wp:inline distT="0" distB="0" distL="114300" distR="114300">
            <wp:extent cx="5394960" cy="1315720"/>
            <wp:effectExtent l="0" t="0" r="2540" b="5080"/>
            <wp:docPr id="25" name="图片 3" descr="7b0a20202020227069636672616d65646573223a20222670666d38323230363936323334262673707432312d312626626474303026267764743231313026266f726773697a6530302626706674313232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3" descr="7b0a20202020227069636672616d65646573223a20222670666d38323230363936323334262673707432312d312626626474303026267764743231313026266f726773697a653030262670667431323226220a7d0a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131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964" w:firstLineChars="300"/>
        <w:jc w:val="both"/>
        <w:rPr>
          <w:rFonts w:hint="default"/>
          <w:sz w:val="32"/>
          <w:szCs w:val="32"/>
          <w:lang w:val="en-US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步骤二：</w:t>
      </w:r>
      <w:r>
        <w:rPr>
          <w:rFonts w:hint="eastAsia"/>
          <w:sz w:val="32"/>
          <w:szCs w:val="32"/>
          <w:lang w:val="en-US" w:eastAsia="zh-CN"/>
        </w:rPr>
        <w:t>待处理列表中，点击“审核”，可以查看机构提交的详细注册信息，如单位名称、机构所在地、统一社会信用代码、法人姓名、法人证件、营业执照等信息，根据填写信息选择“同意”或“拒绝”，如拒绝需填写拒绝原因。如选择“同意”，则该机构在山东科技大市场线上平台完成了注册。</w:t>
      </w: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2938145" cy="3733165"/>
            <wp:effectExtent l="0" t="0" r="8255" b="635"/>
            <wp:docPr id="28" name="图片 2" descr="7b0a20202020227069636672616d65646573223a20222670666d38323230363936323334262673707432312d312626626474303026267764743231313026266f726773697a6530302626706674313232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" descr="7b0a20202020227069636672616d65646573223a20222670666d38323230363936323334262673707432312d312626626474303026267764743231313026266f726773697a653030262670667431323226220a7d0a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8145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2"/>
          <w:numId w:val="2"/>
        </w:numPr>
        <w:bidi w:val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个人注册审核操作</w:t>
      </w:r>
    </w:p>
    <w:p>
      <w:pPr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个人用户在注册时绑定了机构，统一由机构管理员进行审核，不在后台管理系统处理。</w:t>
      </w:r>
    </w:p>
    <w:p>
      <w:pPr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个人用户在注册时未绑定机构的，统一由</w:t>
      </w:r>
      <w:r>
        <w:rPr>
          <w:rFonts w:hint="eastAsia"/>
          <w:b/>
          <w:bCs/>
          <w:sz w:val="32"/>
          <w:szCs w:val="32"/>
          <w:lang w:val="en-US" w:eastAsia="zh-CN"/>
        </w:rPr>
        <w:t>省级科技主管部门</w:t>
      </w:r>
      <w:r>
        <w:rPr>
          <w:rFonts w:hint="eastAsia"/>
          <w:sz w:val="32"/>
          <w:szCs w:val="32"/>
          <w:lang w:val="en-US" w:eastAsia="zh-CN"/>
        </w:rPr>
        <w:t>直接审核。操作如下：</w:t>
      </w:r>
    </w:p>
    <w:p>
      <w:pPr>
        <w:ind w:firstLine="643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步骤一：省级科技主管部门</w:t>
      </w:r>
      <w:r>
        <w:rPr>
          <w:rFonts w:hint="eastAsia"/>
          <w:sz w:val="32"/>
          <w:szCs w:val="32"/>
          <w:lang w:val="en-US" w:eastAsia="zh-CN"/>
        </w:rPr>
        <w:t>登录平台，点击“用户管理”-“审核管理”，点击“个人用户审核”，在审核列表可以看到“待处理”和“已处理”企业列表。</w:t>
      </w:r>
    </w:p>
    <w:p>
      <w:pPr>
        <w:ind w:left="0" w:leftChars="0" w:firstLine="0" w:firstLineChars="0"/>
        <w:jc w:val="both"/>
        <w:rPr>
          <w:rFonts w:hint="default"/>
          <w:sz w:val="32"/>
          <w:szCs w:val="32"/>
          <w:lang w:val="en-US" w:eastAsia="zh-CN"/>
        </w:rPr>
      </w:pPr>
      <w:r>
        <w:rPr>
          <w:sz w:val="32"/>
          <w:szCs w:val="32"/>
        </w:rPr>
        <w:drawing>
          <wp:inline distT="0" distB="0" distL="114300" distR="114300">
            <wp:extent cx="5394960" cy="1806575"/>
            <wp:effectExtent l="0" t="0" r="2540" b="9525"/>
            <wp:docPr id="38" name="图片 5" descr="7b0a20202020227069636672616d65646573223a20222670666d38323230363936323334262673707432312d312626626474303026267764743231313026266f726773697a6530302626706674313232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5" descr="7b0a20202020227069636672616d65646573223a20222670666d38323230363936323334262673707432312d312626626474303026267764743231313026266f726773697a653030262670667431323226220a7d0a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180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3" w:firstLineChars="2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步骤二：</w:t>
      </w:r>
      <w:r>
        <w:rPr>
          <w:rFonts w:hint="eastAsia"/>
          <w:sz w:val="32"/>
          <w:szCs w:val="32"/>
          <w:lang w:val="en-US" w:eastAsia="zh-CN"/>
        </w:rPr>
        <w:t>待处理列表中，点击“审核”，可以查看个人提交的详细注册信息，用户账号、用户姓名、个人证件号码、手机号等信息，根据填写信息选择“同意”或“拒绝”，如拒绝需填写拒绝原因。如选择“同意”，则该个人用户在山东科技大市场线上平台完成了注册。</w:t>
      </w:r>
    </w:p>
    <w:p>
      <w:pPr>
        <w:ind w:left="0" w:leftChars="0" w:firstLine="960" w:firstLineChars="300"/>
        <w:jc w:val="center"/>
        <w:rPr>
          <w:rFonts w:hint="default"/>
          <w:sz w:val="32"/>
          <w:szCs w:val="32"/>
          <w:lang w:val="en-US" w:eastAsia="zh-CN"/>
        </w:rPr>
      </w:pPr>
      <w:r>
        <w:rPr>
          <w:sz w:val="32"/>
          <w:szCs w:val="32"/>
        </w:rPr>
        <w:drawing>
          <wp:inline distT="0" distB="0" distL="114300" distR="114300">
            <wp:extent cx="2654300" cy="3359150"/>
            <wp:effectExtent l="0" t="0" r="0" b="6350"/>
            <wp:docPr id="39" name="图片 6" descr="7b0a20202020227069636672616d65646573223a20222670666d38323230363936323334262673707432312d312626626474303026267764743231313026266f726773697a6530302626706674313232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6" descr="7b0a20202020227069636672616d65646573223a20222670666d38323230363936323334262673707432312d312626626474303026267764743231313026266f726773697a653030262670667431323226220a7d0a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2"/>
        </w:numPr>
        <w:rPr>
          <w:sz w:val="32"/>
          <w:szCs w:val="32"/>
        </w:rPr>
      </w:pPr>
      <w:bookmarkStart w:id="3" w:name="_Toc19579"/>
      <w:r>
        <w:rPr>
          <w:rFonts w:hint="eastAsia"/>
          <w:sz w:val="32"/>
          <w:szCs w:val="32"/>
          <w:lang w:val="en-US" w:eastAsia="zh-CN"/>
        </w:rPr>
        <w:t>审核成果、需求</w:t>
      </w:r>
      <w:bookmarkEnd w:id="3"/>
    </w:p>
    <w:p>
      <w:pPr>
        <w:pStyle w:val="4"/>
        <w:numPr>
          <w:ilvl w:val="2"/>
          <w:numId w:val="2"/>
        </w:numPr>
        <w:bidi w:val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审核成果、需求流程</w:t>
      </w:r>
    </w:p>
    <w:p>
      <w:pPr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机构和个人完成平台注册后，便可以在平台上发布成果和需求，成果、需求发布后，需要经过科技部门的审核，才能上架山东科技大市场线上平台。审核逻辑如下:</w:t>
      </w:r>
    </w:p>
    <w:p>
      <w:pPr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.</w:t>
      </w:r>
      <w:r>
        <w:rPr>
          <w:rFonts w:hint="eastAsia"/>
          <w:sz w:val="32"/>
          <w:szCs w:val="32"/>
          <w:lang w:val="en-US" w:eastAsia="zh-CN"/>
        </w:rPr>
        <w:t>省内个人或机构发布的成果、需求审核逻辑</w:t>
      </w:r>
    </w:p>
    <w:p>
      <w:pPr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>机构</w:t>
      </w:r>
      <w:r>
        <w:rPr>
          <w:rFonts w:hint="eastAsia"/>
          <w:sz w:val="32"/>
          <w:szCs w:val="32"/>
          <w:lang w:val="en-US" w:eastAsia="zh-CN"/>
        </w:rPr>
        <w:t>发布的成果需求</w:t>
      </w:r>
      <w:r>
        <w:rPr>
          <w:rFonts w:hint="default"/>
          <w:sz w:val="32"/>
          <w:szCs w:val="32"/>
          <w:lang w:val="en-US" w:eastAsia="zh-CN"/>
        </w:rPr>
        <w:t>：所在地市</w:t>
      </w:r>
      <w:r>
        <w:rPr>
          <w:rFonts w:hint="eastAsia"/>
          <w:sz w:val="32"/>
          <w:szCs w:val="32"/>
          <w:lang w:val="en-US" w:eastAsia="zh-CN"/>
        </w:rPr>
        <w:t>级科技主管部门</w:t>
      </w:r>
      <w:r>
        <w:rPr>
          <w:rFonts w:hint="default"/>
          <w:sz w:val="32"/>
          <w:szCs w:val="32"/>
          <w:lang w:val="en-US" w:eastAsia="zh-CN"/>
        </w:rPr>
        <w:t>审批；</w:t>
      </w:r>
    </w:p>
    <w:p>
      <w:pPr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>未绑定机构的个人</w:t>
      </w:r>
      <w:r>
        <w:rPr>
          <w:rFonts w:hint="eastAsia"/>
          <w:sz w:val="32"/>
          <w:szCs w:val="32"/>
          <w:lang w:val="en-US" w:eastAsia="zh-CN"/>
        </w:rPr>
        <w:t>发布成果、需求</w:t>
      </w:r>
      <w:r>
        <w:rPr>
          <w:rFonts w:hint="default"/>
          <w:sz w:val="32"/>
          <w:szCs w:val="32"/>
          <w:lang w:val="en-US" w:eastAsia="zh-CN"/>
        </w:rPr>
        <w:t>：</w:t>
      </w:r>
      <w:r>
        <w:rPr>
          <w:rFonts w:hint="eastAsia"/>
          <w:sz w:val="32"/>
          <w:szCs w:val="32"/>
          <w:lang w:val="en-US" w:eastAsia="zh-CN"/>
        </w:rPr>
        <w:t>由</w:t>
      </w:r>
      <w:r>
        <w:rPr>
          <w:rFonts w:hint="eastAsia"/>
          <w:b/>
          <w:bCs/>
          <w:sz w:val="32"/>
          <w:szCs w:val="32"/>
          <w:lang w:val="en-US" w:eastAsia="zh-CN"/>
        </w:rPr>
        <w:t>省级科技主管部门</w:t>
      </w:r>
      <w:r>
        <w:rPr>
          <w:rFonts w:hint="eastAsia"/>
          <w:sz w:val="32"/>
          <w:szCs w:val="32"/>
          <w:lang w:val="en-US" w:eastAsia="zh-CN"/>
        </w:rPr>
        <w:t>审核</w:t>
      </w:r>
      <w:r>
        <w:rPr>
          <w:rFonts w:hint="default"/>
          <w:sz w:val="32"/>
          <w:szCs w:val="32"/>
          <w:lang w:val="en-US" w:eastAsia="zh-CN"/>
        </w:rPr>
        <w:t>；</w:t>
      </w:r>
    </w:p>
    <w:p>
      <w:pPr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>绑定机构的个人</w:t>
      </w:r>
      <w:r>
        <w:rPr>
          <w:rFonts w:hint="eastAsia"/>
          <w:sz w:val="32"/>
          <w:szCs w:val="32"/>
          <w:lang w:val="en-US" w:eastAsia="zh-CN"/>
        </w:rPr>
        <w:t>发布成果、需求</w:t>
      </w:r>
      <w:r>
        <w:rPr>
          <w:rFonts w:hint="default"/>
          <w:sz w:val="32"/>
          <w:szCs w:val="32"/>
          <w:lang w:val="en-US" w:eastAsia="zh-CN"/>
        </w:rPr>
        <w:t>：</w:t>
      </w:r>
      <w:r>
        <w:rPr>
          <w:rFonts w:hint="eastAsia"/>
          <w:sz w:val="32"/>
          <w:szCs w:val="32"/>
          <w:lang w:val="en-US" w:eastAsia="zh-CN"/>
        </w:rPr>
        <w:t>先由</w:t>
      </w:r>
      <w:r>
        <w:rPr>
          <w:rFonts w:hint="default"/>
          <w:sz w:val="32"/>
          <w:szCs w:val="32"/>
          <w:lang w:val="en-US" w:eastAsia="zh-CN"/>
        </w:rPr>
        <w:t>所属机构</w:t>
      </w:r>
      <w:r>
        <w:rPr>
          <w:rFonts w:hint="eastAsia"/>
          <w:sz w:val="32"/>
          <w:szCs w:val="32"/>
          <w:lang w:val="en-US" w:eastAsia="zh-CN"/>
        </w:rPr>
        <w:t>审核，审核通过后由</w:t>
      </w:r>
      <w:r>
        <w:rPr>
          <w:rFonts w:hint="default"/>
          <w:sz w:val="32"/>
          <w:szCs w:val="32"/>
          <w:lang w:val="en-US" w:eastAsia="zh-CN"/>
        </w:rPr>
        <w:t>所在地</w:t>
      </w:r>
      <w:r>
        <w:rPr>
          <w:rFonts w:hint="eastAsia"/>
          <w:sz w:val="32"/>
          <w:szCs w:val="32"/>
          <w:lang w:val="en-US" w:eastAsia="zh-CN"/>
        </w:rPr>
        <w:t>市级科技主管部门</w:t>
      </w:r>
      <w:r>
        <w:rPr>
          <w:rFonts w:hint="default"/>
          <w:sz w:val="32"/>
          <w:szCs w:val="32"/>
          <w:lang w:val="en-US" w:eastAsia="zh-CN"/>
        </w:rPr>
        <w:t>审批</w:t>
      </w:r>
      <w:r>
        <w:rPr>
          <w:rFonts w:hint="eastAsia"/>
          <w:sz w:val="32"/>
          <w:szCs w:val="32"/>
          <w:lang w:val="en-US" w:eastAsia="zh-CN"/>
        </w:rPr>
        <w:t>。</w:t>
      </w:r>
    </w:p>
    <w:p>
      <w:pPr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.</w:t>
      </w:r>
      <w:r>
        <w:rPr>
          <w:rFonts w:hint="default"/>
          <w:sz w:val="32"/>
          <w:szCs w:val="32"/>
          <w:lang w:val="en-US" w:eastAsia="zh-CN"/>
        </w:rPr>
        <w:t>省外</w:t>
      </w:r>
      <w:r>
        <w:rPr>
          <w:rFonts w:hint="eastAsia"/>
          <w:sz w:val="32"/>
          <w:szCs w:val="32"/>
          <w:lang w:val="en-US" w:eastAsia="zh-CN"/>
        </w:rPr>
        <w:t>个人或机构发布的成果、需求审核逻辑</w:t>
      </w:r>
    </w:p>
    <w:p>
      <w:pPr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>省外机构</w:t>
      </w:r>
      <w:r>
        <w:rPr>
          <w:rFonts w:hint="eastAsia"/>
          <w:sz w:val="32"/>
          <w:szCs w:val="32"/>
          <w:lang w:val="en-US" w:eastAsia="zh-CN"/>
        </w:rPr>
        <w:t>发布成果、需求</w:t>
      </w:r>
      <w:r>
        <w:rPr>
          <w:rFonts w:hint="default"/>
          <w:sz w:val="32"/>
          <w:szCs w:val="32"/>
          <w:lang w:val="en-US" w:eastAsia="zh-CN"/>
        </w:rPr>
        <w:t>：</w:t>
      </w:r>
      <w:r>
        <w:rPr>
          <w:rFonts w:hint="eastAsia"/>
          <w:sz w:val="32"/>
          <w:szCs w:val="32"/>
          <w:lang w:val="en-US" w:eastAsia="zh-CN"/>
        </w:rPr>
        <w:t>由</w:t>
      </w:r>
      <w:r>
        <w:rPr>
          <w:rFonts w:hint="eastAsia"/>
          <w:b/>
          <w:bCs/>
          <w:sz w:val="32"/>
          <w:szCs w:val="32"/>
          <w:lang w:val="en-US" w:eastAsia="zh-CN"/>
        </w:rPr>
        <w:t>省级科技主管部门</w:t>
      </w:r>
      <w:r>
        <w:rPr>
          <w:rFonts w:hint="eastAsia"/>
          <w:sz w:val="32"/>
          <w:szCs w:val="32"/>
          <w:lang w:val="en-US" w:eastAsia="zh-CN"/>
        </w:rPr>
        <w:t>审核。</w:t>
      </w:r>
    </w:p>
    <w:p>
      <w:pPr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>未绑定机构的省外个人</w:t>
      </w:r>
      <w:r>
        <w:rPr>
          <w:rFonts w:hint="eastAsia"/>
          <w:sz w:val="32"/>
          <w:szCs w:val="32"/>
          <w:lang w:val="en-US" w:eastAsia="zh-CN"/>
        </w:rPr>
        <w:t>发布成果、需求</w:t>
      </w:r>
      <w:r>
        <w:rPr>
          <w:rFonts w:hint="default"/>
          <w:sz w:val="32"/>
          <w:szCs w:val="32"/>
          <w:lang w:val="en-US" w:eastAsia="zh-CN"/>
        </w:rPr>
        <w:t>：</w:t>
      </w:r>
      <w:r>
        <w:rPr>
          <w:rFonts w:hint="eastAsia"/>
          <w:sz w:val="32"/>
          <w:szCs w:val="32"/>
          <w:lang w:val="en-US" w:eastAsia="zh-CN"/>
        </w:rPr>
        <w:t>由</w:t>
      </w:r>
      <w:r>
        <w:rPr>
          <w:rFonts w:hint="eastAsia"/>
          <w:b/>
          <w:bCs/>
          <w:sz w:val="32"/>
          <w:szCs w:val="32"/>
          <w:lang w:val="en-US" w:eastAsia="zh-CN"/>
        </w:rPr>
        <w:t>省级科技主管部门</w:t>
      </w:r>
      <w:r>
        <w:rPr>
          <w:rFonts w:hint="eastAsia"/>
          <w:sz w:val="32"/>
          <w:szCs w:val="32"/>
          <w:lang w:val="en-US" w:eastAsia="zh-CN"/>
        </w:rPr>
        <w:t>审核。</w:t>
      </w:r>
    </w:p>
    <w:p>
      <w:p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>绑定机构的省外个人</w:t>
      </w:r>
      <w:r>
        <w:rPr>
          <w:rFonts w:hint="eastAsia"/>
          <w:sz w:val="32"/>
          <w:szCs w:val="32"/>
          <w:lang w:val="en-US" w:eastAsia="zh-CN"/>
        </w:rPr>
        <w:t>发布成果、需求</w:t>
      </w:r>
      <w:r>
        <w:rPr>
          <w:rFonts w:hint="default"/>
          <w:sz w:val="32"/>
          <w:szCs w:val="32"/>
          <w:lang w:val="en-US" w:eastAsia="zh-CN"/>
        </w:rPr>
        <w:t>：</w:t>
      </w:r>
      <w:r>
        <w:rPr>
          <w:rFonts w:hint="eastAsia"/>
          <w:sz w:val="32"/>
          <w:szCs w:val="32"/>
          <w:lang w:val="en-US" w:eastAsia="zh-CN"/>
        </w:rPr>
        <w:t>先由</w:t>
      </w:r>
      <w:r>
        <w:rPr>
          <w:rFonts w:hint="default"/>
          <w:sz w:val="32"/>
          <w:szCs w:val="32"/>
          <w:lang w:val="en-US" w:eastAsia="zh-CN"/>
        </w:rPr>
        <w:t>所属机构</w:t>
      </w:r>
      <w:r>
        <w:rPr>
          <w:rFonts w:hint="eastAsia"/>
          <w:sz w:val="32"/>
          <w:szCs w:val="32"/>
          <w:lang w:val="en-US" w:eastAsia="zh-CN"/>
        </w:rPr>
        <w:t>审核，审核通过后由</w:t>
      </w:r>
      <w:r>
        <w:rPr>
          <w:rFonts w:hint="eastAsia"/>
          <w:b/>
          <w:bCs/>
          <w:sz w:val="32"/>
          <w:szCs w:val="32"/>
          <w:lang w:val="en-US" w:eastAsia="zh-CN"/>
        </w:rPr>
        <w:t>省级科技主管部门</w:t>
      </w:r>
      <w:r>
        <w:rPr>
          <w:rFonts w:hint="eastAsia"/>
          <w:sz w:val="32"/>
          <w:szCs w:val="32"/>
          <w:lang w:val="en-US" w:eastAsia="zh-CN"/>
        </w:rPr>
        <w:t>审核。</w:t>
      </w:r>
    </w:p>
    <w:p>
      <w:pPr>
        <w:pStyle w:val="4"/>
        <w:numPr>
          <w:ilvl w:val="2"/>
          <w:numId w:val="2"/>
        </w:numPr>
        <w:bidi w:val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审核机构发布的成果操作</w:t>
      </w:r>
    </w:p>
    <w:p>
      <w:pPr>
        <w:ind w:firstLine="643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步骤一：</w:t>
      </w:r>
      <w:r>
        <w:rPr>
          <w:rFonts w:hint="eastAsia"/>
          <w:sz w:val="32"/>
          <w:szCs w:val="32"/>
          <w:lang w:val="en-US" w:eastAsia="zh-CN"/>
        </w:rPr>
        <w:t>科技主管部门登录平台，点击“科技成果管理”-“审核管理”-“成果审核”，在审核列表可以看到“待处理”和“已处理”成果列表。</w:t>
      </w: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5396230" cy="1703070"/>
            <wp:effectExtent l="0" t="0" r="1270" b="11430"/>
            <wp:docPr id="4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70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3" w:firstLineChars="200"/>
        <w:jc w:val="both"/>
        <w:rPr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步骤二：</w:t>
      </w:r>
      <w:r>
        <w:rPr>
          <w:rFonts w:hint="eastAsia"/>
          <w:sz w:val="32"/>
          <w:szCs w:val="32"/>
          <w:lang w:val="en-US" w:eastAsia="zh-CN"/>
        </w:rPr>
        <w:t>在“待处理”成果列表中，点击“审核”查看成果提交的详细信息，如：成果名称、产业领域、技术领域、所属单位、成果水平、成果内容概述、背景、技术优势、联系方式等信息，根据填写信息选择“同意”或“拒绝”，如拒绝需填写拒绝原因。如选择“同意”，则该成果在山东科技大市场线上平台完成发布。</w:t>
      </w: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3309620" cy="4203700"/>
            <wp:effectExtent l="0" t="0" r="5080" b="0"/>
            <wp:docPr id="4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09620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注：成果发布通过后，科技主管部门也可以对该成果进行退回处理，在“已处理”成果列表中，点击“退回”，则该成果从山东科技大市场上平台退回到机构或个人处理，不在科技大市场线上平台展示。</w:t>
      </w:r>
    </w:p>
    <w:p>
      <w:pPr>
        <w:pStyle w:val="4"/>
        <w:numPr>
          <w:ilvl w:val="2"/>
          <w:numId w:val="2"/>
        </w:numPr>
        <w:bidi w:val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审核机构发布的需求操作</w:t>
      </w:r>
    </w:p>
    <w:p>
      <w:pPr>
        <w:ind w:firstLine="643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步骤一：</w:t>
      </w:r>
      <w:r>
        <w:rPr>
          <w:rFonts w:hint="eastAsia"/>
          <w:sz w:val="32"/>
          <w:szCs w:val="32"/>
          <w:lang w:val="en-US" w:eastAsia="zh-CN"/>
        </w:rPr>
        <w:t>科技主管部门登录平台，点击“科技成果管理”-“审核管理”-“需求审核”，在审核列表可以看到“待处理”和“已处理”需求列表。</w:t>
      </w:r>
    </w:p>
    <w:p>
      <w:pPr>
        <w:ind w:left="0" w:leftChars="0" w:firstLine="0" w:firstLineChars="0"/>
        <w:jc w:val="both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5394960" cy="1595755"/>
            <wp:effectExtent l="0" t="0" r="2540" b="4445"/>
            <wp:docPr id="4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3" w:firstLineChars="200"/>
        <w:jc w:val="both"/>
        <w:rPr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步骤二：</w:t>
      </w:r>
      <w:r>
        <w:rPr>
          <w:rFonts w:hint="eastAsia"/>
          <w:sz w:val="32"/>
          <w:szCs w:val="32"/>
          <w:lang w:val="en-US" w:eastAsia="zh-CN"/>
        </w:rPr>
        <w:t>在“待处理”需求列表中，点击“审核”查看需求提交的详细信息，如：需求名称、产业领域、所属单位、预算经费、需求内容概述、背景、联系方式等信息，根据填写信息选择“同意”或“拒绝”，如拒绝需填写拒绝原因。如选择“同意”，则该需求在山东科技大市场线上平台完成发布。</w:t>
      </w:r>
    </w:p>
    <w:p>
      <w:pPr>
        <w:jc w:val="center"/>
        <w:rPr>
          <w:rFonts w:hint="eastAsia" w:eastAsia="宋体"/>
          <w:sz w:val="32"/>
          <w:szCs w:val="32"/>
          <w:lang w:eastAsia="zh-CN"/>
        </w:rPr>
      </w:pPr>
      <w:r>
        <w:rPr>
          <w:rFonts w:hint="eastAsia" w:eastAsia="宋体"/>
          <w:sz w:val="32"/>
          <w:szCs w:val="32"/>
          <w:lang w:eastAsia="zh-CN"/>
        </w:rPr>
        <w:drawing>
          <wp:inline distT="0" distB="0" distL="114300" distR="114300">
            <wp:extent cx="2967355" cy="3737610"/>
            <wp:effectExtent l="0" t="0" r="4445" b="8890"/>
            <wp:docPr id="43" name="图片 43" descr="7b0a20202020227069636672616d65646573223a20222670666d38323230363936323334262673707432312d312626626474303026267764743231313026266f726773697a6530302626706674313232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7b0a20202020227069636672616d65646573223a20222670666d38323230363936323334262673707432312d312626626474303026267764743231313026266f726773697a653030262670667431323226220a7d0a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67355" cy="373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注：需求发布通过后，科技主管部门也可以对该需求进行退回处理，在“已处理”成果列表中，点击“退回”，则该需求从山东科技大市场上平台退回到机构或个人处理，不在科技大市场线上平台展示。</w:t>
      </w:r>
    </w:p>
    <w:p>
      <w:r>
        <w:rPr>
          <w:sz w:val="32"/>
          <w:szCs w:val="32"/>
        </w:rPr>
        <w:drawing>
          <wp:inline distT="0" distB="0" distL="114300" distR="114300">
            <wp:extent cx="5394960" cy="2313940"/>
            <wp:effectExtent l="0" t="0" r="2540" b="10160"/>
            <wp:docPr id="44" name="图片 1" descr="7b0a20202020227069636672616d65646573223a20222670666d38323230363936323334262673707432312d312626626474303026267764743231313026266f726773697a6530302626706674313232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" descr="7b0a20202020227069636672616d65646573223a20222670666d38323230363936323334262673707432312d312626626474303026267764743231313026266f726773697a653030262670667431323226220a7d0a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231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C1488E"/>
    <w:multiLevelType w:val="multilevel"/>
    <w:tmpl w:val="20C1488E"/>
    <w:lvl w:ilvl="0" w:tentative="0">
      <w:start w:val="1"/>
      <w:numFmt w:val="decimal"/>
      <w:pStyle w:val="2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pStyle w:val="4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7A9420C2"/>
    <w:rsid w:val="539058A9"/>
    <w:rsid w:val="7A94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widowControl/>
      <w:numPr>
        <w:ilvl w:val="0"/>
        <w:numId w:val="1"/>
      </w:numPr>
      <w:ind w:left="0" w:firstLine="0" w:firstLineChars="0"/>
      <w:jc w:val="left"/>
      <w:outlineLvl w:val="0"/>
    </w:pPr>
    <w:rPr>
      <w:rFonts w:asciiTheme="minorHAnsi" w:hAnsiTheme="minorHAnsi" w:cstheme="minorBidi"/>
      <w:b/>
      <w:bCs/>
      <w:kern w:val="44"/>
      <w:sz w:val="32"/>
      <w:szCs w:val="44"/>
    </w:rPr>
  </w:style>
  <w:style w:type="paragraph" w:styleId="3">
    <w:name w:val="heading 2"/>
    <w:basedOn w:val="1"/>
    <w:next w:val="1"/>
    <w:qFormat/>
    <w:uiPriority w:val="9"/>
    <w:pPr>
      <w:keepNext/>
      <w:keepLines/>
      <w:widowControl/>
      <w:numPr>
        <w:ilvl w:val="1"/>
        <w:numId w:val="1"/>
      </w:numPr>
      <w:ind w:left="113" w:firstLine="0" w:firstLineChars="0"/>
      <w:jc w:val="left"/>
      <w:outlineLvl w:val="1"/>
    </w:pPr>
    <w:rPr>
      <w:rFonts w:asciiTheme="majorHAnsi" w:hAnsiTheme="majorHAnsi" w:cstheme="majorBidi"/>
      <w:b/>
      <w:bCs/>
      <w:sz w:val="30"/>
      <w:szCs w:val="32"/>
    </w:rPr>
  </w:style>
  <w:style w:type="paragraph" w:styleId="4">
    <w:name w:val="heading 3"/>
    <w:basedOn w:val="1"/>
    <w:next w:val="1"/>
    <w:qFormat/>
    <w:uiPriority w:val="9"/>
    <w:pPr>
      <w:keepNext/>
      <w:keepLines/>
      <w:widowControl/>
      <w:numPr>
        <w:ilvl w:val="2"/>
        <w:numId w:val="1"/>
      </w:numPr>
      <w:ind w:left="113" w:firstLine="0" w:firstLineChars="0"/>
      <w:jc w:val="left"/>
      <w:outlineLvl w:val="2"/>
    </w:pPr>
    <w:rPr>
      <w:rFonts w:asciiTheme="minorHAnsi" w:hAnsiTheme="minorHAnsi" w:cstheme="minorBidi"/>
      <w:b/>
      <w:bCs/>
      <w:sz w:val="28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07/relationships/hdphoto" Target="media/image6.png"/><Relationship Id="rId8" Type="http://schemas.openxmlformats.org/officeDocument/2006/relationships/image" Target="media/image5.png"/><Relationship Id="rId7" Type="http://schemas.microsoft.com/office/2007/relationships/hdphoto" Target="media/image4.png"/><Relationship Id="rId6" Type="http://schemas.openxmlformats.org/officeDocument/2006/relationships/image" Target="media/image3.png"/><Relationship Id="rId5" Type="http://schemas.microsoft.com/office/2007/relationships/hdphoto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microsoft.com/office/2007/relationships/hdphoto" Target="media/image23.png"/><Relationship Id="rId25" Type="http://schemas.openxmlformats.org/officeDocument/2006/relationships/image" Target="media/image22.png"/><Relationship Id="rId24" Type="http://schemas.microsoft.com/office/2007/relationships/hdphoto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microsoft.com/office/2007/relationships/hdphoto" Target="media/image16.png"/><Relationship Id="rId18" Type="http://schemas.openxmlformats.org/officeDocument/2006/relationships/image" Target="media/image15.png"/><Relationship Id="rId17" Type="http://schemas.microsoft.com/office/2007/relationships/hdphoto" Target="media/image14.png"/><Relationship Id="rId16" Type="http://schemas.openxmlformats.org/officeDocument/2006/relationships/image" Target="media/image13.png"/><Relationship Id="rId15" Type="http://schemas.microsoft.com/office/2007/relationships/hdphoto" Target="media/image12.png"/><Relationship Id="rId14" Type="http://schemas.openxmlformats.org/officeDocument/2006/relationships/image" Target="media/image11.png"/><Relationship Id="rId13" Type="http://schemas.microsoft.com/office/2007/relationships/hdphoto" Target="media/image10.png"/><Relationship Id="rId12" Type="http://schemas.openxmlformats.org/officeDocument/2006/relationships/image" Target="media/image9.png"/><Relationship Id="rId11" Type="http://schemas.microsoft.com/office/2007/relationships/hdphoto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2024-05-31T08:09:00Z</dcterms:created>
  <dc:creator>'Always</dc:creator>
  <cp:lastModifiedBy>'Always</cp:lastModifiedBy>
  <dcterms:modified xsi:type="dcterms:W3CDTF">2024-05-31T08:11:32Z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3EFBE3EF1D6E4EF6B29FC7C3765DB77C_11</vt:lpwstr>
  </property>
</Properties>
</file>