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7D" w:rsidRDefault="003B777D" w:rsidP="00C06335">
      <w:pPr>
        <w:spacing w:line="580" w:lineRule="exact"/>
        <w:rPr>
          <w:rFonts w:ascii="黑体" w:eastAsia="黑体" w:hAnsi="黑体" w:hint="eastAsia"/>
          <w:spacing w:val="4"/>
          <w:sz w:val="28"/>
          <w:szCs w:val="28"/>
        </w:rPr>
      </w:pPr>
      <w:r w:rsidRPr="000240EE">
        <w:rPr>
          <w:rFonts w:ascii="黑体" w:eastAsia="黑体" w:hAnsi="黑体" w:hint="eastAsia"/>
          <w:spacing w:val="4"/>
          <w:sz w:val="28"/>
          <w:szCs w:val="28"/>
        </w:rPr>
        <w:t>附件2</w:t>
      </w:r>
    </w:p>
    <w:p w:rsidR="00E9435A" w:rsidRPr="000240EE" w:rsidRDefault="00E9435A" w:rsidP="00C06335">
      <w:pPr>
        <w:spacing w:line="580" w:lineRule="exact"/>
        <w:rPr>
          <w:rFonts w:ascii="黑体" w:eastAsia="黑体" w:hAnsi="黑体"/>
          <w:spacing w:val="4"/>
          <w:sz w:val="28"/>
          <w:szCs w:val="28"/>
        </w:rPr>
      </w:pPr>
      <w:bookmarkStart w:id="0" w:name="_GoBack"/>
      <w:bookmarkEnd w:id="0"/>
    </w:p>
    <w:p w:rsidR="006A5E47" w:rsidRPr="000B576F" w:rsidRDefault="00810475" w:rsidP="00C06335">
      <w:pPr>
        <w:spacing w:line="580" w:lineRule="exact"/>
        <w:jc w:val="center"/>
        <w:rPr>
          <w:rFonts w:ascii="方正小标宋简体" w:eastAsia="方正小标宋简体" w:hAnsi="黑体"/>
          <w:spacing w:val="4"/>
          <w:sz w:val="44"/>
          <w:szCs w:val="44"/>
        </w:rPr>
      </w:pPr>
      <w:r w:rsidRPr="000B576F">
        <w:rPr>
          <w:rFonts w:ascii="方正小标宋简体" w:eastAsia="方正小标宋简体" w:hAnsi="黑体" w:hint="eastAsia"/>
          <w:spacing w:val="4"/>
          <w:sz w:val="44"/>
          <w:szCs w:val="44"/>
        </w:rPr>
        <w:t>可行性研究</w:t>
      </w:r>
      <w:r w:rsidR="0033365E" w:rsidRPr="000B576F">
        <w:rPr>
          <w:rFonts w:ascii="方正小标宋简体" w:eastAsia="方正小标宋简体" w:hAnsi="黑体" w:hint="eastAsia"/>
          <w:spacing w:val="4"/>
          <w:sz w:val="44"/>
          <w:szCs w:val="44"/>
        </w:rPr>
        <w:t>报告（新设公司）</w:t>
      </w:r>
    </w:p>
    <w:p w:rsidR="006A5E47" w:rsidRDefault="0033365E" w:rsidP="00C06335">
      <w:pPr>
        <w:pStyle w:val="a9"/>
        <w:numPr>
          <w:ilvl w:val="0"/>
          <w:numId w:val="3"/>
        </w:numPr>
        <w:spacing w:beforeLines="50" w:before="12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项目概况</w:t>
      </w:r>
    </w:p>
    <w:p w:rsidR="006A5E47" w:rsidRDefault="0033365E" w:rsidP="00C06335">
      <w:pPr>
        <w:numPr>
          <w:ilvl w:val="0"/>
          <w:numId w:val="4"/>
        </w:numPr>
        <w:spacing w:line="580" w:lineRule="exact"/>
        <w:ind w:leftChars="322" w:left="708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项目来源</w:t>
      </w:r>
    </w:p>
    <w:p w:rsidR="006A5E47" w:rsidRDefault="0033365E" w:rsidP="00C06335">
      <w:pPr>
        <w:spacing w:line="580" w:lineRule="exact"/>
        <w:ind w:leftChars="322" w:left="708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（二）项目简介</w:t>
      </w:r>
    </w:p>
    <w:p w:rsidR="006A5E47" w:rsidRDefault="0033365E" w:rsidP="00C06335">
      <w:pPr>
        <w:spacing w:line="580" w:lineRule="exact"/>
        <w:ind w:leftChars="322" w:left="708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（三）专利申请状况</w:t>
      </w:r>
    </w:p>
    <w:p w:rsidR="006A5E47" w:rsidRDefault="0033365E" w:rsidP="00C06335">
      <w:pPr>
        <w:pStyle w:val="a9"/>
        <w:numPr>
          <w:ilvl w:val="0"/>
          <w:numId w:val="3"/>
        </w:numPr>
        <w:spacing w:beforeLines="50" w:before="12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行业前景及市场规模</w:t>
      </w:r>
    </w:p>
    <w:p w:rsidR="006A5E47" w:rsidRDefault="0033365E" w:rsidP="00C06335">
      <w:pPr>
        <w:spacing w:line="580" w:lineRule="exact"/>
        <w:ind w:firstLineChars="200" w:firstLine="656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（一）行业概览</w:t>
      </w:r>
    </w:p>
    <w:p w:rsidR="006A5E47" w:rsidRDefault="0033365E" w:rsidP="00C06335">
      <w:pPr>
        <w:pStyle w:val="a9"/>
        <w:spacing w:line="580" w:lineRule="exact"/>
        <w:ind w:left="709" w:firstLineChars="0" w:firstLine="0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（二）市场规模分析及预测</w:t>
      </w:r>
    </w:p>
    <w:p w:rsidR="006A5E47" w:rsidRDefault="0033365E" w:rsidP="00C06335">
      <w:pPr>
        <w:pStyle w:val="a9"/>
        <w:numPr>
          <w:ilvl w:val="0"/>
          <w:numId w:val="3"/>
        </w:numPr>
        <w:spacing w:after="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 xml:space="preserve">竞争优势  </w:t>
      </w:r>
    </w:p>
    <w:p w:rsidR="006A5E47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（一）技术先进性（与国内外同类产品比较）</w:t>
      </w:r>
    </w:p>
    <w:p w:rsidR="006A5E47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（二）团队研发和业务拓展能力、经验</w:t>
      </w:r>
    </w:p>
    <w:p w:rsidR="006A5E47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（三）已取得相关资质、获得奖项情况</w:t>
      </w:r>
    </w:p>
    <w:p w:rsidR="006A5E47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（四）已签订合同情况，已积累客户资源</w:t>
      </w:r>
    </w:p>
    <w:p w:rsidR="006A5E47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firstLineChars="450" w:firstLine="1440"/>
        <w:jc w:val="both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其他优势等。</w:t>
      </w:r>
    </w:p>
    <w:p w:rsidR="006A5E47" w:rsidRDefault="0033365E" w:rsidP="00C06335">
      <w:pPr>
        <w:pStyle w:val="a9"/>
        <w:numPr>
          <w:ilvl w:val="0"/>
          <w:numId w:val="3"/>
        </w:numPr>
        <w:spacing w:beforeLines="50" w:before="12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项目公司管理团队</w:t>
      </w:r>
    </w:p>
    <w:p w:rsidR="006A5E47" w:rsidRPr="00C409C3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 w:rsidRPr="00C409C3">
        <w:rPr>
          <w:rFonts w:ascii="仿宋" w:eastAsia="仿宋" w:hAnsi="仿宋" w:cs="仿宋" w:hint="eastAsia"/>
          <w:sz w:val="32"/>
          <w:szCs w:val="32"/>
        </w:rPr>
        <w:lastRenderedPageBreak/>
        <w:t>公司法人、董事长、总经理、技术总监、营销总监等核心高管简历。</w:t>
      </w:r>
    </w:p>
    <w:p w:rsidR="006A5E47" w:rsidRDefault="0033365E" w:rsidP="00C06335">
      <w:pPr>
        <w:pStyle w:val="a9"/>
        <w:numPr>
          <w:ilvl w:val="0"/>
          <w:numId w:val="3"/>
        </w:numPr>
        <w:spacing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运营计划</w:t>
      </w:r>
    </w:p>
    <w:p w:rsidR="006A5E47" w:rsidRDefault="0033365E" w:rsidP="00C06335">
      <w:pPr>
        <w:pStyle w:val="a9"/>
        <w:spacing w:line="580" w:lineRule="exact"/>
        <w:ind w:left="420" w:firstLineChars="0" w:firstLine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 xml:space="preserve">  </w:t>
      </w:r>
      <w:r>
        <w:rPr>
          <w:rFonts w:ascii="仿宋_GB2312" w:eastAsia="仿宋_GB2312" w:hAnsi="Calibri" w:hint="eastAsia"/>
          <w:spacing w:val="4"/>
          <w:sz w:val="32"/>
          <w:szCs w:val="32"/>
        </w:rPr>
        <w:t>未来3-5年公司运营计划</w:t>
      </w:r>
    </w:p>
    <w:p w:rsidR="006A5E47" w:rsidRDefault="0033365E" w:rsidP="00C06335">
      <w:pPr>
        <w:pStyle w:val="a9"/>
        <w:numPr>
          <w:ilvl w:val="0"/>
          <w:numId w:val="3"/>
        </w:numPr>
        <w:spacing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财务分析与盈利预测</w:t>
      </w:r>
    </w:p>
    <w:p w:rsidR="006A5E47" w:rsidRDefault="0033365E" w:rsidP="00C06335">
      <w:pPr>
        <w:spacing w:line="580" w:lineRule="exact"/>
        <w:ind w:firstLineChars="200" w:firstLine="656"/>
        <w:rPr>
          <w:rFonts w:ascii="仿宋_GB2312" w:eastAsia="仿宋_GB2312" w:hAnsi="Calibri"/>
          <w:spacing w:val="4"/>
          <w:sz w:val="32"/>
          <w:szCs w:val="32"/>
        </w:rPr>
      </w:pPr>
      <w:r>
        <w:rPr>
          <w:rFonts w:ascii="仿宋_GB2312" w:eastAsia="仿宋_GB2312" w:hAnsi="Calibri" w:hint="eastAsia"/>
          <w:spacing w:val="4"/>
          <w:sz w:val="32"/>
          <w:szCs w:val="32"/>
        </w:rPr>
        <w:t>未来3-5年营收及盈利预估</w:t>
      </w:r>
    </w:p>
    <w:p w:rsidR="00C9526E" w:rsidRPr="00C9526E" w:rsidRDefault="00C9526E" w:rsidP="00C06335">
      <w:pPr>
        <w:pStyle w:val="a9"/>
        <w:numPr>
          <w:ilvl w:val="0"/>
          <w:numId w:val="3"/>
        </w:numPr>
        <w:spacing w:after="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 w:rsidRPr="00C9526E">
        <w:rPr>
          <w:rFonts w:ascii="黑体" w:eastAsia="黑体" w:hAnsi="黑体" w:hint="eastAsia"/>
          <w:spacing w:val="4"/>
          <w:sz w:val="32"/>
          <w:szCs w:val="32"/>
        </w:rPr>
        <w:t>投资方案</w:t>
      </w:r>
    </w:p>
    <w:p w:rsidR="00C9526E" w:rsidRPr="00C409C3" w:rsidRDefault="00C9526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 w:rsidRPr="00C409C3">
        <w:rPr>
          <w:rFonts w:ascii="仿宋" w:eastAsia="仿宋" w:hAnsi="仿宋" w:cs="仿宋" w:hint="eastAsia"/>
          <w:sz w:val="32"/>
          <w:szCs w:val="32"/>
        </w:rPr>
        <w:t>被投资主体、时间、价格、期限、预期投资回报率、有关担保措施等。</w:t>
      </w:r>
    </w:p>
    <w:p w:rsidR="00810475" w:rsidRPr="00810475" w:rsidRDefault="00810475" w:rsidP="00C06335">
      <w:pPr>
        <w:pStyle w:val="a9"/>
        <w:numPr>
          <w:ilvl w:val="0"/>
          <w:numId w:val="3"/>
        </w:numPr>
        <w:spacing w:after="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 w:rsidRPr="00810475">
        <w:rPr>
          <w:rFonts w:ascii="黑体" w:eastAsia="黑体" w:hAnsi="黑体" w:hint="eastAsia"/>
          <w:spacing w:val="4"/>
          <w:sz w:val="32"/>
          <w:szCs w:val="32"/>
        </w:rPr>
        <w:t>融资计划与用途</w:t>
      </w:r>
    </w:p>
    <w:p w:rsidR="00810475" w:rsidRPr="00C409C3" w:rsidRDefault="00810475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 w:rsidRPr="00C409C3">
        <w:rPr>
          <w:rFonts w:ascii="仿宋" w:eastAsia="仿宋" w:hAnsi="仿宋" w:cs="仿宋" w:hint="eastAsia"/>
          <w:sz w:val="32"/>
          <w:szCs w:val="32"/>
        </w:rPr>
        <w:t>包括股权投资计划、债权融资计划、募集资金用途，以及相应资金用途。</w:t>
      </w:r>
    </w:p>
    <w:p w:rsidR="006A5E47" w:rsidRDefault="0033365E" w:rsidP="00C06335">
      <w:pPr>
        <w:pStyle w:val="a9"/>
        <w:numPr>
          <w:ilvl w:val="0"/>
          <w:numId w:val="3"/>
        </w:numPr>
        <w:spacing w:after="0" w:line="580" w:lineRule="exact"/>
        <w:ind w:firstLineChars="0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风险预估及防范措施</w:t>
      </w:r>
    </w:p>
    <w:p w:rsidR="006A5E47" w:rsidRPr="00C409C3" w:rsidRDefault="0033365E" w:rsidP="00C06335">
      <w:pPr>
        <w:pStyle w:val="a7"/>
        <w:widowControl w:val="0"/>
        <w:shd w:val="clear" w:color="auto" w:fill="FFFFFF"/>
        <w:tabs>
          <w:tab w:val="left" w:pos="1418"/>
        </w:tabs>
        <w:adjustRightInd/>
        <w:snapToGrid/>
        <w:spacing w:after="0" w:line="580" w:lineRule="exact"/>
        <w:ind w:left="709"/>
        <w:jc w:val="both"/>
        <w:rPr>
          <w:rFonts w:ascii="仿宋" w:eastAsia="仿宋" w:hAnsi="仿宋" w:cs="仿宋"/>
          <w:sz w:val="32"/>
          <w:szCs w:val="32"/>
        </w:rPr>
      </w:pPr>
      <w:r w:rsidRPr="00C409C3">
        <w:rPr>
          <w:rFonts w:ascii="仿宋" w:eastAsia="仿宋" w:hAnsi="仿宋" w:cs="仿宋" w:hint="eastAsia"/>
          <w:sz w:val="32"/>
          <w:szCs w:val="32"/>
        </w:rPr>
        <w:t>市场风险、技术风险、财务风险、人员流失风险等。</w:t>
      </w:r>
    </w:p>
    <w:p w:rsidR="006A5E47" w:rsidRDefault="006A5E47" w:rsidP="00C06335">
      <w:pPr>
        <w:spacing w:line="580" w:lineRule="exact"/>
        <w:ind w:firstLineChars="128" w:firstLine="420"/>
        <w:rPr>
          <w:rFonts w:ascii="仿宋" w:eastAsia="仿宋" w:hAnsi="仿宋" w:cs="仿宋"/>
          <w:spacing w:val="4"/>
          <w:sz w:val="32"/>
          <w:szCs w:val="32"/>
        </w:rPr>
      </w:pPr>
    </w:p>
    <w:p w:rsidR="006A5E47" w:rsidRDefault="0033365E" w:rsidP="00C06335">
      <w:pPr>
        <w:spacing w:line="580" w:lineRule="exact"/>
        <w:ind w:firstLineChars="128" w:firstLine="420"/>
        <w:jc w:val="both"/>
        <w:rPr>
          <w:rFonts w:ascii="黑体" w:eastAsia="黑体" w:hAnsi="黑体" w:cs="仿宋"/>
          <w:spacing w:val="4"/>
          <w:sz w:val="32"/>
          <w:szCs w:val="32"/>
        </w:rPr>
      </w:pPr>
      <w:r>
        <w:rPr>
          <w:rFonts w:ascii="黑体" w:eastAsia="黑体" w:hAnsi="黑体" w:cs="仿宋" w:hint="eastAsia"/>
          <w:spacing w:val="4"/>
          <w:sz w:val="32"/>
          <w:szCs w:val="32"/>
        </w:rPr>
        <w:t>说明：本模板为基础参考模板，实际编写时将根据项目具体情况进行适当调整，以更全面、准确地反映项目情况、评估项目价值。</w:t>
      </w:r>
    </w:p>
    <w:p w:rsidR="006A5E47" w:rsidRDefault="006A5E47" w:rsidP="00C06335">
      <w:pPr>
        <w:pStyle w:val="a9"/>
        <w:spacing w:line="580" w:lineRule="exact"/>
        <w:ind w:firstLineChars="0" w:firstLine="0"/>
        <w:rPr>
          <w:rFonts w:ascii="仿宋" w:eastAsia="仿宋" w:hAnsi="仿宋" w:cs="仿宋"/>
          <w:spacing w:val="4"/>
          <w:sz w:val="32"/>
          <w:szCs w:val="32"/>
        </w:rPr>
      </w:pPr>
    </w:p>
    <w:sectPr w:rsidR="006A5E47" w:rsidSect="00C06335">
      <w:footerReference w:type="default" r:id="rId9"/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FF" w:rsidRDefault="008D66FF">
      <w:pPr>
        <w:spacing w:after="0"/>
      </w:pPr>
      <w:r>
        <w:separator/>
      </w:r>
    </w:p>
  </w:endnote>
  <w:endnote w:type="continuationSeparator" w:id="0">
    <w:p w:rsidR="008D66FF" w:rsidRDefault="008D6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47" w:rsidRDefault="008D66F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A5E47" w:rsidRDefault="0033365E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0168B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FF" w:rsidRDefault="008D66FF">
      <w:pPr>
        <w:spacing w:after="0"/>
      </w:pPr>
      <w:r>
        <w:separator/>
      </w:r>
    </w:p>
  </w:footnote>
  <w:footnote w:type="continuationSeparator" w:id="0">
    <w:p w:rsidR="008D66FF" w:rsidRDefault="008D66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301CA"/>
    <w:multiLevelType w:val="singleLevel"/>
    <w:tmpl w:val="913301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796708C"/>
    <w:multiLevelType w:val="multilevel"/>
    <w:tmpl w:val="C796708C"/>
    <w:lvl w:ilvl="0">
      <w:start w:val="1"/>
      <w:numFmt w:val="upperLetter"/>
      <w:pStyle w:val="a"/>
      <w:suff w:val="nothing"/>
      <w:lvlText w:val="附　录　%1"/>
      <w:lvlJc w:val="left"/>
      <w:pPr>
        <w:ind w:left="4112" w:firstLine="0"/>
      </w:pPr>
      <w:rPr>
        <w:rFonts w:ascii="黑体" w:eastAsia="黑体" w:hAnsi="Times New Roman" w:cs="黑体" w:hint="eastAsia"/>
        <w:b w:val="0"/>
        <w:spacing w:val="0"/>
        <w:w w:val="10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黑体" w:hint="eastAsia"/>
        <w:b w:val="0"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BB70FCD"/>
    <w:multiLevelType w:val="multilevel"/>
    <w:tmpl w:val="0BB70FC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FB632B"/>
    <w:multiLevelType w:val="multilevel"/>
    <w:tmpl w:val="33FB632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EFAF5C"/>
    <w:multiLevelType w:val="multilevel"/>
    <w:tmpl w:val="65EFAF5C"/>
    <w:lvl w:ilvl="0">
      <w:start w:val="1"/>
      <w:numFmt w:val="decimal"/>
      <w:suff w:val="nothing"/>
      <w:lvlText w:val="%1　"/>
      <w:lvlJc w:val="left"/>
      <w:pPr>
        <w:ind w:left="142" w:firstLine="0"/>
      </w:pPr>
      <w:rPr>
        <w:rFonts w:ascii="黑体" w:eastAsia="黑体" w:hAnsi="Times New Roman" w:cs="黑体" w:hint="eastAsia"/>
        <w:b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6" w:firstLine="0"/>
        <w:textAlignment w:val="baseline"/>
      </w:pPr>
      <w:rPr>
        <w:rFonts w:ascii="黑体" w:eastAsia="黑体" w:hAnsi="Times New Roman" w:cs="Times New Roman" w:hint="eastAsia"/>
        <w:b w:val="0"/>
        <w:bCs w:val="0"/>
        <w:iCs w:val="0"/>
        <w:caps w:val="0"/>
        <w:strike w:val="0"/>
        <w:dstrike w:val="0"/>
        <w:outline w:val="0"/>
        <w:vanish w:val="0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3827" w:firstLine="0"/>
      </w:pPr>
      <w:rPr>
        <w:rFonts w:ascii="黑体" w:eastAsia="黑体" w:hAnsi="Times New Roman" w:cs="黑体" w:hint="eastAsia"/>
        <w:b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cs="黑体" w:hint="eastAsia"/>
        <w:b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D31D50"/>
    <w:rsid w:val="000240EE"/>
    <w:rsid w:val="00063F2A"/>
    <w:rsid w:val="000A1D13"/>
    <w:rsid w:val="000B576F"/>
    <w:rsid w:val="000F11E5"/>
    <w:rsid w:val="001441CE"/>
    <w:rsid w:val="00173790"/>
    <w:rsid w:val="001B7601"/>
    <w:rsid w:val="00232F27"/>
    <w:rsid w:val="00257382"/>
    <w:rsid w:val="002C74B8"/>
    <w:rsid w:val="002F331C"/>
    <w:rsid w:val="00312840"/>
    <w:rsid w:val="0032097E"/>
    <w:rsid w:val="00323B43"/>
    <w:rsid w:val="00332136"/>
    <w:rsid w:val="0033365E"/>
    <w:rsid w:val="003B777D"/>
    <w:rsid w:val="003D37D8"/>
    <w:rsid w:val="00404232"/>
    <w:rsid w:val="00407AFC"/>
    <w:rsid w:val="00426133"/>
    <w:rsid w:val="004358AB"/>
    <w:rsid w:val="004A094D"/>
    <w:rsid w:val="00505EE6"/>
    <w:rsid w:val="005C709E"/>
    <w:rsid w:val="005E69B9"/>
    <w:rsid w:val="00637648"/>
    <w:rsid w:val="006733C4"/>
    <w:rsid w:val="006A5E47"/>
    <w:rsid w:val="007040AC"/>
    <w:rsid w:val="00721440"/>
    <w:rsid w:val="007704C8"/>
    <w:rsid w:val="00810475"/>
    <w:rsid w:val="008576DD"/>
    <w:rsid w:val="00892749"/>
    <w:rsid w:val="008B7726"/>
    <w:rsid w:val="008C7CC7"/>
    <w:rsid w:val="008D66FF"/>
    <w:rsid w:val="009011FC"/>
    <w:rsid w:val="0090168B"/>
    <w:rsid w:val="00970BEA"/>
    <w:rsid w:val="00975BE2"/>
    <w:rsid w:val="00995F24"/>
    <w:rsid w:val="00AE01EA"/>
    <w:rsid w:val="00B0734F"/>
    <w:rsid w:val="00B442DC"/>
    <w:rsid w:val="00C06335"/>
    <w:rsid w:val="00C2313F"/>
    <w:rsid w:val="00C409C3"/>
    <w:rsid w:val="00C9526E"/>
    <w:rsid w:val="00CB2F08"/>
    <w:rsid w:val="00CB3ECB"/>
    <w:rsid w:val="00D02BE0"/>
    <w:rsid w:val="00D05A29"/>
    <w:rsid w:val="00D110E7"/>
    <w:rsid w:val="00D31D50"/>
    <w:rsid w:val="00DF1E90"/>
    <w:rsid w:val="00E72F81"/>
    <w:rsid w:val="00E9435A"/>
    <w:rsid w:val="00EB7DE3"/>
    <w:rsid w:val="00EE54C7"/>
    <w:rsid w:val="00F95766"/>
    <w:rsid w:val="00F9699A"/>
    <w:rsid w:val="00FC529F"/>
    <w:rsid w:val="0A7E09C3"/>
    <w:rsid w:val="0FC70411"/>
    <w:rsid w:val="12B50844"/>
    <w:rsid w:val="24351FC4"/>
    <w:rsid w:val="3F8B242A"/>
    <w:rsid w:val="421007A1"/>
    <w:rsid w:val="48E055F8"/>
    <w:rsid w:val="58C217F8"/>
    <w:rsid w:val="5CAB09EC"/>
    <w:rsid w:val="5E3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1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1"/>
    <w:next w:val="a1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toc 2"/>
    <w:basedOn w:val="a1"/>
    <w:next w:val="a1"/>
    <w:qFormat/>
    <w:pPr>
      <w:widowControl w:val="0"/>
      <w:adjustRightInd/>
      <w:snapToGrid/>
      <w:spacing w:after="0"/>
      <w:ind w:leftChars="200" w:left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7">
    <w:name w:val="Normal (Web)"/>
    <w:basedOn w:val="a1"/>
    <w:uiPriority w:val="99"/>
    <w:unhideWhenUsed/>
    <w:qFormat/>
    <w:rPr>
      <w:sz w:val="24"/>
    </w:rPr>
  </w:style>
  <w:style w:type="paragraph" w:customStyle="1" w:styleId="a">
    <w:name w:val="附录标识"/>
    <w:basedOn w:val="a1"/>
    <w:next w:val="a1"/>
    <w:qFormat/>
    <w:pPr>
      <w:keepNext/>
      <w:numPr>
        <w:numId w:val="1"/>
      </w:numPr>
      <w:shd w:val="clear" w:color="auto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 w:hint="eastAsia"/>
      <w:sz w:val="21"/>
      <w:szCs w:val="20"/>
    </w:rPr>
  </w:style>
  <w:style w:type="paragraph" w:customStyle="1" w:styleId="a8">
    <w:name w:val="段"/>
    <w:basedOn w:val="a1"/>
    <w:link w:val="Char1"/>
    <w:qFormat/>
    <w:pPr>
      <w:tabs>
        <w:tab w:val="center" w:pos="4201"/>
        <w:tab w:val="right" w:leader="dot" w:pos="9298"/>
      </w:tabs>
      <w:autoSpaceDE w:val="0"/>
      <w:autoSpaceDN w:val="0"/>
      <w:spacing w:after="0"/>
      <w:ind w:firstLineChars="200" w:firstLine="420"/>
      <w:jc w:val="both"/>
    </w:pPr>
    <w:rPr>
      <w:rFonts w:ascii="宋体" w:eastAsia="宋体" w:hAnsi="Times New Roman" w:cs="Times New Roman" w:hint="eastAsia"/>
      <w:sz w:val="21"/>
      <w:szCs w:val="20"/>
    </w:rPr>
  </w:style>
  <w:style w:type="character" w:customStyle="1" w:styleId="Char1">
    <w:name w:val="段 Char"/>
    <w:basedOn w:val="a2"/>
    <w:link w:val="a8"/>
    <w:qFormat/>
    <w:rPr>
      <w:rFonts w:ascii="宋体" w:eastAsia="宋体" w:hAnsi="宋体" w:cs="宋体" w:hint="eastAsia"/>
      <w:sz w:val="21"/>
    </w:rPr>
  </w:style>
  <w:style w:type="paragraph" w:customStyle="1" w:styleId="a0">
    <w:name w:val="一级条标题"/>
    <w:basedOn w:val="a1"/>
    <w:next w:val="a8"/>
    <w:qFormat/>
    <w:pPr>
      <w:numPr>
        <w:ilvl w:val="1"/>
        <w:numId w:val="2"/>
      </w:numPr>
      <w:spacing w:beforeLines="50" w:afterLines="50"/>
      <w:ind w:left="142"/>
      <w:outlineLvl w:val="2"/>
    </w:pPr>
    <w:rPr>
      <w:rFonts w:ascii="黑体" w:eastAsia="黑体" w:hAnsi="Times New Roman" w:cs="Times New Roman" w:hint="eastAsia"/>
      <w:sz w:val="21"/>
      <w:szCs w:val="21"/>
    </w:rPr>
  </w:style>
  <w:style w:type="character" w:customStyle="1" w:styleId="Char0">
    <w:name w:val="页眉 Char"/>
    <w:basedOn w:val="a2"/>
    <w:link w:val="a6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2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paragraph" w:styleId="a9">
    <w:name w:val="List Paragraph"/>
    <w:basedOn w:val="a1"/>
    <w:uiPriority w:val="99"/>
    <w:unhideWhenUsed/>
    <w:qFormat/>
    <w:pPr>
      <w:ind w:firstLineChars="200" w:firstLine="420"/>
    </w:pPr>
  </w:style>
  <w:style w:type="paragraph" w:styleId="aa">
    <w:name w:val="Balloon Text"/>
    <w:basedOn w:val="a1"/>
    <w:link w:val="Char2"/>
    <w:uiPriority w:val="99"/>
    <w:semiHidden/>
    <w:unhideWhenUsed/>
    <w:rsid w:val="003B777D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2"/>
    <w:link w:val="aa"/>
    <w:uiPriority w:val="99"/>
    <w:semiHidden/>
    <w:rsid w:val="003B777D"/>
    <w:rPr>
      <w:rFonts w:ascii="Tahoma" w:eastAsia="微软雅黑" w:hAnsi="Tahoma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362</Characters>
  <Application>Microsoft Office Word</Application>
  <DocSecurity>0</DocSecurity>
  <Lines>3</Lines>
  <Paragraphs>1</Paragraphs>
  <ScaleCrop>false</ScaleCrop>
  <Company>山科控股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31</cp:revision>
  <cp:lastPrinted>2020-10-12T08:25:00Z</cp:lastPrinted>
  <dcterms:created xsi:type="dcterms:W3CDTF">2008-09-11T17:20:00Z</dcterms:created>
  <dcterms:modified xsi:type="dcterms:W3CDTF">2020-10-13T03:27:00Z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