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68"/>
        <w:gridCol w:w="2123"/>
        <w:gridCol w:w="1701"/>
        <w:gridCol w:w="1562"/>
        <w:gridCol w:w="2690"/>
        <w:gridCol w:w="737"/>
        <w:gridCol w:w="819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长城小标宋体" w:eastAsia="方正小标宋简体"/>
                <w:color w:val="auto"/>
                <w:sz w:val="44"/>
                <w:szCs w:val="44"/>
              </w:rPr>
              <w:t>绿色低碳技术成果推荐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项目负责人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项目联系人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140" w:firstLineChars="44"/>
        <w:rPr>
          <w:rFonts w:hint="eastAsia" w:ascii="宋体" w:hAnsi="宋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635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2022-05-07T08:21:18Z</dcterms:created>
  <dc:creator>CH</dc:creator>
  <cp:lastModifiedBy>银河也是河呀</cp:lastModifiedBy>
  <dcterms:modified xsi:type="dcterms:W3CDTF">2022-05-07T08:37:14Z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BE2699486D964618A1B9BC9122AE1CAB</vt:lpwstr>
  </property>
</Properties>
</file>