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附件2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hAnsi="仿宋" w:eastAsia="方正小标宋简体"/>
          <w:color w:val="333333"/>
          <w:spacing w:val="8"/>
          <w:sz w:val="44"/>
          <w:szCs w:val="44"/>
        </w:rPr>
      </w:pPr>
    </w:p>
    <w:p>
      <w:pPr>
        <w:pStyle w:val="4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hAnsi="仿宋" w:eastAsia="方正小标宋简体"/>
          <w:color w:val="333333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  <w:t>年度绩效评价总体报告参考提纲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一、总体情况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简述项目、资金总体情况、实施进展情况及年度绩效评价情况。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二、取得进展情况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72" w:firstLineChars="200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简要介绍项目实施成效、重大进展、阶段性成果。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三、绩效评价情况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72" w:firstLineChars="200"/>
        <w:jc w:val="both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8"/>
          <w:sz w:val="32"/>
          <w:szCs w:val="32"/>
        </w:rPr>
        <w:t>按优秀、良好、限期整改逐项作出评价，评述项目实施进展状态、存在问题及处理意见。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四、组织管理情况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简述典型经验及做法。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五、存在问题及原因</w:t>
      </w:r>
    </w:p>
    <w:p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六、后续工作计划</w:t>
      </w:r>
    </w:p>
    <w:p>
      <w:pPr>
        <w:spacing w:line="560" w:lineRule="exact"/>
        <w:ind w:firstLine="672" w:firstLineChars="200"/>
        <w:rPr>
          <w:rFonts w:ascii="仿宋" w:hAnsi="仿宋" w:eastAsia="仿宋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七、意见建议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/>
    <w:p>
      <w:bookmarkStart w:id="0" w:name="_GoBack"/>
      <w:bookmarkEnd w:id="0"/>
    </w:p>
    <w:sectPr>
      <w:headerReference r:id="rId4" w:type="first"/>
      <w:headerReference r:id="rId3" w:type="default"/>
      <w:footerReference r:id="rId5" w:type="default"/>
      <w:pgSz w:w="11906" w:h="16838"/>
      <w:pgMar w:top="1985" w:right="1474" w:bottom="1701" w:left="1588" w:header="851" w:footer="1021" w:gutter="0"/>
      <w:cols w:space="720" w:num="1"/>
      <w:titlePg/>
      <w:docGrid w:type="lines" w:linePitch="2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楷体_GB2312" w:eastAsia="楷体_GB2312"/>
        <w:b/>
        <w:sz w:val="28"/>
        <w:szCs w:val="28"/>
      </w:rPr>
    </w:pPr>
    <w:r>
      <w:rPr>
        <w:rFonts w:hint="eastAsia" w:ascii="宋体" w:hAnsi="宋体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9C52D33"/>
    <w:rsid w:val="78322C70"/>
    <w:rsid w:val="79C5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2023-11-02T08:54:00Z</dcterms:created>
  <dc:creator>'Always</dc:creator>
  <cp:lastModifiedBy>'Always</cp:lastModifiedBy>
  <dcterms:modified xsi:type="dcterms:W3CDTF">2023-11-02T08:54:31Z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1C979A1077884E168C6C8E09B8FA35B1_11</vt:lpwstr>
  </property>
</Properties>
</file>