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山东省中小微企业升级高新技术企业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财政补助资金申报表（孵化载体类）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填表日期：  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91"/>
        <w:gridCol w:w="1280"/>
        <w:gridCol w:w="415"/>
        <w:gridCol w:w="402"/>
        <w:gridCol w:w="943"/>
        <w:gridCol w:w="82"/>
        <w:gridCol w:w="1985"/>
        <w:gridCol w:w="1295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孵化载体名称</w:t>
            </w:r>
          </w:p>
        </w:tc>
        <w:tc>
          <w:tcPr>
            <w:tcW w:w="304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运营机构名称</w:t>
            </w: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304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统一社会信用代码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8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运营机构所处行政区域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</w:t>
            </w:r>
          </w:p>
        </w:tc>
        <w:tc>
          <w:tcPr>
            <w:tcW w:w="134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县（区）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是否在省级以上级高新区内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（若所在地为省级以上级高新区，请注明）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8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是否是直管县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（若所在地为直管县，请注明）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孵化载体类型</w:t>
            </w:r>
          </w:p>
        </w:tc>
        <w:tc>
          <w:tcPr>
            <w:tcW w:w="304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科技企业孵化器/众创空间/大学科技园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认定（备案）级别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国家级/省级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开户行</w:t>
            </w:r>
          </w:p>
        </w:tc>
        <w:tc>
          <w:tcPr>
            <w:tcW w:w="30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银行账号</w:t>
            </w:r>
          </w:p>
        </w:tc>
        <w:tc>
          <w:tcPr>
            <w:tcW w:w="29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培育高新技术企业清单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统一社会信用代码</w:t>
            </w: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企业成立时间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入驻时间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对应《国家重点支持的技术领域》中三级技术领域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附件（入驻协议、科技企业孵化器提供上年度火炬统计在孵企业清单等）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0173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申请单位近一年内未发生重大安全、重大质量事故或严重事故或严重环境违法行为，未发生严重的科研失信行为。</w:t>
            </w:r>
          </w:p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本申请表上填写的有关内容真实、有效，本单位愿为此承担有关法律责任。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单位盖章：                     法定代表人（签名）：                              年  月  日</w:t>
            </w:r>
          </w:p>
        </w:tc>
      </w:tr>
    </w:tbl>
    <w:p>
      <w:pPr>
        <w:jc w:val="left"/>
        <w:rPr>
          <w:rFonts w:hint="eastAsia" w:ascii="仿宋_GB2312" w:hAnsi="黑体" w:eastAsia="仿宋_GB2312"/>
          <w:b/>
          <w:bCs/>
          <w:szCs w:val="21"/>
        </w:rPr>
        <w:sectPr>
          <w:headerReference r:id="rId3" w:type="default"/>
          <w:headerReference r:id="rId4" w:type="even"/>
          <w:pgSz w:w="11906" w:h="16838"/>
          <w:pgMar w:top="1361" w:right="851" w:bottom="1361" w:left="964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黑体" w:eastAsia="仿宋_GB2312"/>
          <w:b/>
          <w:bCs/>
          <w:szCs w:val="21"/>
        </w:rPr>
        <w:t>备注：请有关单位务必准确填写银行账户信息；若孵化载体运营单位开户行账户为零余额账户，所提供拨款单位与运营机构不一致，请附证明材料。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B841E92"/>
    <w:rsid w:val="3B84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2023-02-09T02:46:00Z</dcterms:created>
  <dc:creator>86185</dc:creator>
  <cp:lastModifiedBy>86185</cp:lastModifiedBy>
  <dcterms:modified xsi:type="dcterms:W3CDTF">2023-02-09T02:47:23Z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4C4C1D7CDD5E42ECA6F02D00AF16E7A0</vt:lpwstr>
  </property>
</Properties>
</file>