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BE" w:rsidRDefault="006160CB">
      <w:pPr>
        <w:snapToGrid w:val="0"/>
        <w:spacing w:line="540" w:lineRule="exact"/>
        <w:ind w:left="566" w:hangingChars="177" w:hanging="566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E256BE" w:rsidRDefault="00E256BE">
      <w:pPr>
        <w:snapToGrid w:val="0"/>
        <w:spacing w:line="540" w:lineRule="exact"/>
        <w:ind w:left="425" w:hangingChars="177" w:hanging="425"/>
        <w:rPr>
          <w:sz w:val="24"/>
        </w:rPr>
      </w:pPr>
    </w:p>
    <w:p w:rsidR="00E256BE" w:rsidRDefault="006160CB">
      <w:pPr>
        <w:autoSpaceDN w:val="0"/>
        <w:spacing w:line="540" w:lineRule="exact"/>
        <w:jc w:val="center"/>
        <w:textAlignment w:val="center"/>
        <w:rPr>
          <w:rFonts w:eastAsia="长城小标宋体"/>
          <w:sz w:val="44"/>
          <w:szCs w:val="44"/>
        </w:rPr>
      </w:pPr>
      <w:r>
        <w:rPr>
          <w:rFonts w:eastAsia="方正小标宋简体"/>
          <w:sz w:val="44"/>
          <w:szCs w:val="44"/>
        </w:rPr>
        <w:t>绿色低碳技术成果申报表</w:t>
      </w:r>
    </w:p>
    <w:p w:rsidR="00E256BE" w:rsidRDefault="006160CB">
      <w:pPr>
        <w:autoSpaceDN w:val="0"/>
        <w:spacing w:line="540" w:lineRule="exact"/>
        <w:jc w:val="center"/>
        <w:textAlignment w:val="center"/>
        <w:rPr>
          <w:rFonts w:eastAsia="楷体_GB2312"/>
          <w:bCs/>
          <w:sz w:val="28"/>
          <w:szCs w:val="28"/>
        </w:rPr>
      </w:pPr>
      <w:r>
        <w:rPr>
          <w:rFonts w:eastAsia="楷体_GB2312"/>
          <w:bCs/>
          <w:sz w:val="28"/>
          <w:szCs w:val="28"/>
        </w:rPr>
        <w:t>（格式及填写说明）</w:t>
      </w:r>
    </w:p>
    <w:p w:rsidR="00E256BE" w:rsidRDefault="006160CB">
      <w:pPr>
        <w:autoSpaceDN w:val="0"/>
        <w:spacing w:line="540" w:lineRule="exact"/>
        <w:textAlignment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技术名称：</w:t>
      </w:r>
      <w:r>
        <w:rPr>
          <w:bCs/>
          <w:sz w:val="28"/>
          <w:szCs w:val="28"/>
          <w:u w:val="single"/>
        </w:rPr>
        <w:t xml:space="preserve">                                       </w:t>
      </w:r>
    </w:p>
    <w:p w:rsidR="00E256BE" w:rsidRDefault="006160CB">
      <w:pPr>
        <w:autoSpaceDN w:val="0"/>
        <w:spacing w:line="540" w:lineRule="exact"/>
        <w:ind w:rightChars="-310" w:right="-992"/>
        <w:textAlignment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技术提供单位</w:t>
      </w:r>
      <w:r w:rsidR="007B0E27">
        <w:rPr>
          <w:rFonts w:eastAsia="仿宋_GB2312"/>
          <w:bCs/>
          <w:sz w:val="28"/>
          <w:szCs w:val="28"/>
        </w:rPr>
        <w:t>（全称）</w:t>
      </w:r>
      <w:r>
        <w:rPr>
          <w:rFonts w:eastAsia="仿宋_GB2312"/>
          <w:bCs/>
          <w:sz w:val="28"/>
          <w:szCs w:val="28"/>
        </w:rPr>
        <w:t>：</w:t>
      </w:r>
      <w:r>
        <w:rPr>
          <w:bCs/>
          <w:sz w:val="28"/>
          <w:szCs w:val="28"/>
          <w:u w:val="single"/>
        </w:rPr>
        <w:t xml:space="preserve">                  </w:t>
      </w:r>
    </w:p>
    <w:p w:rsidR="00E256BE" w:rsidRDefault="006160CB">
      <w:pPr>
        <w:autoSpaceDN w:val="0"/>
        <w:spacing w:line="540" w:lineRule="exact"/>
        <w:textAlignment w:val="center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联系人：</w:t>
      </w:r>
      <w:r>
        <w:rPr>
          <w:bCs/>
          <w:sz w:val="28"/>
          <w:szCs w:val="28"/>
          <w:u w:val="single"/>
        </w:rPr>
        <w:t xml:space="preserve">           </w:t>
      </w:r>
      <w:r>
        <w:rPr>
          <w:rFonts w:eastAsia="仿宋_GB2312"/>
          <w:bCs/>
          <w:sz w:val="28"/>
          <w:szCs w:val="28"/>
        </w:rPr>
        <w:t>电话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eastAsia="仿宋_GB2312"/>
          <w:bCs/>
          <w:sz w:val="28"/>
          <w:szCs w:val="28"/>
        </w:rPr>
        <w:t>：</w:t>
      </w:r>
      <w:r>
        <w:rPr>
          <w:bCs/>
          <w:sz w:val="28"/>
          <w:szCs w:val="28"/>
          <w:u w:val="single"/>
        </w:rPr>
        <w:t xml:space="preserve">                  </w:t>
      </w:r>
      <w:r>
        <w:rPr>
          <w:rFonts w:eastAsia="仿宋_GB2312"/>
          <w:bCs/>
          <w:sz w:val="28"/>
          <w:szCs w:val="28"/>
        </w:rPr>
        <w:t>邮箱：</w:t>
      </w:r>
      <w:r>
        <w:rPr>
          <w:bCs/>
          <w:sz w:val="28"/>
          <w:szCs w:val="28"/>
          <w:u w:val="single"/>
        </w:rPr>
        <w:t xml:space="preserve">                   </w:t>
      </w:r>
    </w:p>
    <w:p w:rsidR="00E256BE" w:rsidRDefault="006160CB">
      <w:pPr>
        <w:autoSpaceDN w:val="0"/>
        <w:spacing w:line="540" w:lineRule="exact"/>
        <w:textAlignment w:val="center"/>
        <w:rPr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技术领域选择：</w:t>
      </w:r>
      <w:r>
        <w:rPr>
          <w:rFonts w:eastAsia="仿宋_GB2312"/>
          <w:bCs/>
          <w:sz w:val="28"/>
          <w:szCs w:val="28"/>
          <w:u w:val="single"/>
        </w:rPr>
        <w:t xml:space="preserve">              </w:t>
      </w:r>
      <w:r>
        <w:rPr>
          <w:rFonts w:eastAsia="仿宋_GB2312"/>
          <w:bCs/>
          <w:sz w:val="28"/>
          <w:szCs w:val="28"/>
        </w:rPr>
        <w:t>技术类型选择：</w:t>
      </w:r>
      <w:r w:rsidR="005242BD">
        <w:rPr>
          <w:bCs/>
          <w:sz w:val="28"/>
          <w:szCs w:val="28"/>
          <w:u w:val="single"/>
        </w:rPr>
        <w:t xml:space="preserve">        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>（</w:t>
      </w:r>
      <w:r>
        <w:rPr>
          <w:b/>
          <w:bCs/>
          <w:sz w:val="28"/>
          <w:szCs w:val="28"/>
        </w:rPr>
        <w:t>见附件</w:t>
      </w:r>
      <w:r>
        <w:rPr>
          <w:b/>
          <w:bCs/>
          <w:sz w:val="28"/>
          <w:szCs w:val="28"/>
        </w:rPr>
        <w:t>1</w:t>
      </w:r>
      <w:r>
        <w:rPr>
          <w:bCs/>
          <w:sz w:val="28"/>
          <w:szCs w:val="28"/>
        </w:rPr>
        <w:t>）</w:t>
      </w:r>
    </w:p>
    <w:tbl>
      <w:tblPr>
        <w:tblW w:w="9772" w:type="dxa"/>
        <w:jc w:val="center"/>
        <w:tblLayout w:type="fixed"/>
        <w:tblLook w:val="04A0" w:firstRow="1" w:lastRow="0" w:firstColumn="1" w:lastColumn="0" w:noHBand="0" w:noVBand="1"/>
      </w:tblPr>
      <w:tblGrid>
        <w:gridCol w:w="1031"/>
        <w:gridCol w:w="565"/>
        <w:gridCol w:w="1914"/>
        <w:gridCol w:w="6262"/>
      </w:tblGrid>
      <w:tr w:rsidR="00E256BE">
        <w:trPr>
          <w:trHeight w:val="567"/>
          <w:tblHeader/>
          <w:jc w:val="center"/>
        </w:trPr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E256BE" w:rsidRDefault="006160CB">
            <w:pPr>
              <w:shd w:val="clear" w:color="CCFFCC" w:fill="auto"/>
              <w:autoSpaceDN w:val="0"/>
              <w:snapToGrid w:val="0"/>
              <w:spacing w:line="540" w:lineRule="exact"/>
              <w:jc w:val="center"/>
              <w:textAlignment w:val="center"/>
              <w:rPr>
                <w:rFonts w:eastAsia="黑体"/>
                <w:sz w:val="28"/>
                <w:szCs w:val="28"/>
                <w:shd w:val="clear" w:color="CCFFCC" w:fill="auto"/>
              </w:rPr>
            </w:pPr>
            <w:r>
              <w:rPr>
                <w:rFonts w:eastAsia="黑体"/>
                <w:sz w:val="28"/>
                <w:szCs w:val="28"/>
                <w:shd w:val="clear" w:color="CCFFCC" w:fill="auto"/>
              </w:rPr>
              <w:t>序号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E256BE" w:rsidRDefault="006160CB">
            <w:pPr>
              <w:shd w:val="clear" w:color="CCFFCC" w:fill="auto"/>
              <w:autoSpaceDN w:val="0"/>
              <w:snapToGrid w:val="0"/>
              <w:spacing w:line="540" w:lineRule="exact"/>
              <w:jc w:val="center"/>
              <w:textAlignment w:val="center"/>
              <w:rPr>
                <w:rFonts w:eastAsia="黑体"/>
                <w:sz w:val="28"/>
                <w:szCs w:val="28"/>
                <w:shd w:val="clear" w:color="CCFFCC" w:fill="auto"/>
              </w:rPr>
            </w:pPr>
            <w:r>
              <w:rPr>
                <w:rFonts w:eastAsia="黑体"/>
                <w:sz w:val="28"/>
                <w:szCs w:val="28"/>
                <w:shd w:val="clear" w:color="CCFFCC" w:fill="auto"/>
              </w:rPr>
              <w:t>技术成果指标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E256BE" w:rsidRDefault="006160CB">
            <w:pPr>
              <w:shd w:val="clear" w:color="CCFFCC" w:fill="auto"/>
              <w:autoSpaceDN w:val="0"/>
              <w:snapToGrid w:val="0"/>
              <w:spacing w:line="540" w:lineRule="exact"/>
              <w:jc w:val="center"/>
              <w:textAlignment w:val="center"/>
              <w:rPr>
                <w:rFonts w:eastAsia="黑体"/>
                <w:sz w:val="28"/>
                <w:szCs w:val="28"/>
                <w:shd w:val="clear" w:color="CCFFCC" w:fill="auto"/>
              </w:rPr>
            </w:pPr>
            <w:r>
              <w:rPr>
                <w:rFonts w:eastAsia="黑体"/>
                <w:sz w:val="28"/>
                <w:szCs w:val="28"/>
                <w:shd w:val="clear" w:color="CCFFCC" w:fill="auto"/>
              </w:rPr>
              <w:t>具体描述（填写说明）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（一）技术成果简介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技术名称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有突出特点的具体的、可直接推广的名称。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技术提供方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拥有知识产权或具备工程设计建造能力，列出具体单位全称。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适用范围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适用行业、技术使用的限定条件（</w:t>
            </w:r>
            <w:r>
              <w:rPr>
                <w:bCs/>
                <w:sz w:val="24"/>
              </w:rPr>
              <w:t>20</w:t>
            </w:r>
            <w:r>
              <w:rPr>
                <w:bCs/>
                <w:sz w:val="24"/>
              </w:rPr>
              <w:t>字以内）。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技术简要说明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原理、技术特点及关键设备（</w:t>
            </w:r>
            <w:r>
              <w:rPr>
                <w:bCs/>
                <w:sz w:val="24"/>
              </w:rPr>
              <w:t>120</w:t>
            </w:r>
            <w:r>
              <w:rPr>
                <w:bCs/>
                <w:sz w:val="24"/>
              </w:rPr>
              <w:t>字以内）。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绿色低碳技术效果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围绕绿色低碳领域，重点突出生态环境污染防治效果，生态环境污染防治数据用相对值时，需说明比较的基准，绝对值要注明工程规模。（</w:t>
            </w:r>
            <w:r>
              <w:rPr>
                <w:bCs/>
                <w:sz w:val="24"/>
              </w:rPr>
              <w:t>60</w:t>
            </w:r>
            <w:r>
              <w:rPr>
                <w:bCs/>
                <w:sz w:val="24"/>
              </w:rPr>
              <w:t>字以内）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示范应用情况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提供</w:t>
            </w:r>
            <w:r>
              <w:rPr>
                <w:bCs/>
                <w:sz w:val="24"/>
              </w:rPr>
              <w:t>1-4</w:t>
            </w:r>
            <w:r>
              <w:rPr>
                <w:bCs/>
                <w:sz w:val="24"/>
              </w:rPr>
              <w:t>家示范工程名称、所在地、工程规模及效果（</w:t>
            </w:r>
            <w:r>
              <w:rPr>
                <w:bCs/>
                <w:sz w:val="24"/>
              </w:rPr>
              <w:t>160</w:t>
            </w:r>
            <w:r>
              <w:rPr>
                <w:bCs/>
                <w:sz w:val="24"/>
              </w:rPr>
              <w:t>字以内）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示范应用单位联系人</w:t>
            </w:r>
            <w:r>
              <w:rPr>
                <w:bCs/>
                <w:sz w:val="24"/>
              </w:rPr>
              <w:t>/</w:t>
            </w:r>
            <w:r>
              <w:rPr>
                <w:bCs/>
                <w:sz w:val="24"/>
              </w:rPr>
              <w:t>电话</w:t>
            </w:r>
            <w:r>
              <w:rPr>
                <w:bCs/>
                <w:sz w:val="24"/>
              </w:rPr>
              <w:t>/</w:t>
            </w:r>
            <w:r>
              <w:rPr>
                <w:bCs/>
                <w:sz w:val="24"/>
              </w:rPr>
              <w:t>邮箱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提供</w:t>
            </w:r>
            <w:r>
              <w:rPr>
                <w:bCs/>
                <w:sz w:val="24"/>
              </w:rPr>
              <w:t>1-4</w:t>
            </w:r>
            <w:r>
              <w:rPr>
                <w:bCs/>
                <w:sz w:val="24"/>
              </w:rPr>
              <w:t>家示范应用单位联系方式，以核实数据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（二）技术定</w:t>
            </w:r>
            <w:r>
              <w:rPr>
                <w:bCs/>
                <w:sz w:val="24"/>
              </w:rPr>
              <w:lastRenderedPageBreak/>
              <w:t>量指标数据</w:t>
            </w:r>
            <w:r>
              <w:rPr>
                <w:bCs/>
                <w:sz w:val="24"/>
              </w:rPr>
              <w:t>(</w:t>
            </w:r>
            <w:r>
              <w:rPr>
                <w:b/>
                <w:bCs/>
                <w:sz w:val="24"/>
              </w:rPr>
              <w:t>可依据技术成果不同自拟，本指标只做范例参考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综合防治效果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技术依托的设备或工艺在一定统计期内（以年度计算）实际处理量。</w:t>
            </w:r>
            <w:bookmarkStart w:id="0" w:name="_GoBack"/>
            <w:bookmarkEnd w:id="0"/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污染物削减量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通过技术工艺改进所实现的污染物排放绝对量的减少。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污染物减</w:t>
            </w:r>
            <w:proofErr w:type="gramStart"/>
            <w:r>
              <w:rPr>
                <w:bCs/>
                <w:sz w:val="24"/>
              </w:rPr>
              <w:t>排收益</w:t>
            </w:r>
            <w:proofErr w:type="gramEnd"/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指该技术与同类技术相比或采用该技术后，在实现污染物减</w:t>
            </w:r>
            <w:proofErr w:type="gramStart"/>
            <w:r>
              <w:rPr>
                <w:bCs/>
                <w:sz w:val="24"/>
              </w:rPr>
              <w:t>排同时</w:t>
            </w:r>
            <w:proofErr w:type="gramEnd"/>
            <w:r>
              <w:rPr>
                <w:bCs/>
                <w:sz w:val="24"/>
              </w:rPr>
              <w:t>产生的额外经济收益（如产值增加、副产品收益）。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技术普及率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指该技术</w:t>
            </w:r>
            <w:r>
              <w:rPr>
                <w:bCs/>
                <w:sz w:val="24"/>
              </w:rPr>
              <w:t>2018</w:t>
            </w:r>
            <w:r>
              <w:rPr>
                <w:bCs/>
                <w:sz w:val="24"/>
              </w:rPr>
              <w:t>年以来在国内同行业同类技术（包括未采用任何技术的情况）生产的产品或处理规模中所占市场总量份额，用</w:t>
            </w:r>
            <w:r>
              <w:rPr>
                <w:bCs/>
                <w:sz w:val="24"/>
              </w:rPr>
              <w:t>%</w:t>
            </w:r>
            <w:r>
              <w:rPr>
                <w:bCs/>
                <w:sz w:val="24"/>
              </w:rPr>
              <w:t>表示。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技术市场潜力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指在结合技术成熟度、市场容量、技术经济性条件下，分析该技术到</w:t>
            </w:r>
            <w:r>
              <w:rPr>
                <w:bCs/>
                <w:sz w:val="24"/>
              </w:rPr>
              <w:t>2022</w:t>
            </w:r>
            <w:r>
              <w:rPr>
                <w:bCs/>
                <w:sz w:val="24"/>
              </w:rPr>
              <w:t>年在产业或领域内推广可挖掘的市场潜力（或达到的规模）。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（三）定性指标描述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技术先进性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描述技术的创新性，在国际和国内同类技术中所处的地位、水平。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技术成熟度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描述技术从完成中试到工程规模应用之间所处的阶段，工艺路线、设备及系统集成的完善程度。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技术适用性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描述该技术转化推广的适用范围、与工艺技术上下游匹配程度、受地域、规模、环境等因素的限制条件等。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技术稳定性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描述该技术在工程运行过程中能否保持稳定，对环境、技术参数等干扰的敏感程度。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技术安全性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描述该技术在成果转化和产业化过程中面临的实用性、配套设施是否完善、市场接受度等系统风险。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成果转化推广障碍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知识产权转让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snapToGrid w:val="0"/>
              <w:spacing w:line="5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（四）经济性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一次性投入费用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单位污染物处理费用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</w:p>
        </w:tc>
      </w:tr>
      <w:tr w:rsidR="00E256BE">
        <w:trPr>
          <w:trHeight w:val="567"/>
          <w:jc w:val="center"/>
        </w:trPr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snapToGrid w:val="0"/>
              <w:spacing w:line="540" w:lineRule="exact"/>
              <w:rPr>
                <w:bCs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jc w:val="center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6160CB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后期维护费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6BE" w:rsidRDefault="00E256BE">
            <w:pPr>
              <w:autoSpaceDN w:val="0"/>
              <w:snapToGrid w:val="0"/>
              <w:spacing w:line="540" w:lineRule="exact"/>
              <w:textAlignment w:val="center"/>
              <w:rPr>
                <w:bCs/>
                <w:sz w:val="24"/>
              </w:rPr>
            </w:pPr>
          </w:p>
        </w:tc>
      </w:tr>
    </w:tbl>
    <w:p w:rsidR="00E256BE" w:rsidRDefault="00E256BE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40" w:lineRule="exact"/>
        <w:textAlignment w:val="center"/>
        <w:rPr>
          <w:bCs/>
          <w:sz w:val="24"/>
        </w:rPr>
      </w:pPr>
    </w:p>
    <w:p w:rsidR="00E256BE" w:rsidRDefault="006160CB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40" w:lineRule="exact"/>
        <w:ind w:leftChars="-67" w:left="-214"/>
        <w:textAlignment w:val="center"/>
        <w:rPr>
          <w:bCs/>
          <w:sz w:val="24"/>
        </w:rPr>
      </w:pPr>
      <w:r>
        <w:rPr>
          <w:bCs/>
          <w:sz w:val="24"/>
        </w:rPr>
        <w:t>注：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>1.</w:t>
      </w:r>
      <w:r>
        <w:rPr>
          <w:bCs/>
          <w:sz w:val="24"/>
        </w:rPr>
        <w:t>计量单位及符号书写应规范，英文缩写须注明全称。</w:t>
      </w:r>
    </w:p>
    <w:p w:rsidR="00E256BE" w:rsidRDefault="006160CB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40" w:lineRule="exact"/>
        <w:ind w:firstLineChars="145" w:firstLine="348"/>
        <w:textAlignment w:val="center"/>
        <w:rPr>
          <w:bCs/>
          <w:sz w:val="24"/>
        </w:rPr>
      </w:pPr>
      <w:r>
        <w:rPr>
          <w:bCs/>
          <w:sz w:val="24"/>
        </w:rPr>
        <w:t>2.</w:t>
      </w:r>
      <w:r>
        <w:rPr>
          <w:bCs/>
          <w:sz w:val="24"/>
        </w:rPr>
        <w:t>技术指标可依据技术成果不同自拟，上述技术指标只做参考。</w:t>
      </w:r>
    </w:p>
    <w:p w:rsidR="00E256BE" w:rsidRDefault="006160CB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40" w:lineRule="exact"/>
        <w:ind w:firstLineChars="145" w:firstLine="348"/>
        <w:textAlignment w:val="center"/>
        <w:rPr>
          <w:bCs/>
          <w:sz w:val="24"/>
        </w:rPr>
      </w:pPr>
      <w:r>
        <w:rPr>
          <w:bCs/>
          <w:sz w:val="24"/>
        </w:rPr>
        <w:t>3.</w:t>
      </w:r>
      <w:r>
        <w:rPr>
          <w:bCs/>
          <w:sz w:val="24"/>
        </w:rPr>
        <w:t>技术领域和技术类型分类见附件</w:t>
      </w:r>
      <w:r>
        <w:rPr>
          <w:bCs/>
          <w:sz w:val="24"/>
        </w:rPr>
        <w:t>1</w:t>
      </w:r>
      <w:r>
        <w:rPr>
          <w:bCs/>
          <w:sz w:val="24"/>
        </w:rPr>
        <w:t>。</w:t>
      </w:r>
    </w:p>
    <w:p w:rsidR="00E256BE" w:rsidRDefault="00E256BE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line="540" w:lineRule="exact"/>
        <w:ind w:firstLineChars="145" w:firstLine="348"/>
        <w:textAlignment w:val="center"/>
        <w:rPr>
          <w:bCs/>
          <w:sz w:val="24"/>
        </w:rPr>
      </w:pPr>
    </w:p>
    <w:p w:rsidR="00E256BE" w:rsidRDefault="00E256BE" w:rsidP="00C1041C">
      <w:pPr>
        <w:snapToGrid w:val="0"/>
        <w:spacing w:line="540" w:lineRule="exact"/>
        <w:ind w:left="566" w:hangingChars="177" w:hanging="566"/>
        <w:outlineLvl w:val="0"/>
        <w:rPr>
          <w:rFonts w:eastAsia="仿宋_GB2312"/>
          <w:szCs w:val="32"/>
        </w:rPr>
      </w:pPr>
    </w:p>
    <w:sectPr w:rsidR="00E256BE" w:rsidSect="00C1041C">
      <w:footerReference w:type="default" r:id="rId7"/>
      <w:pgSz w:w="11906" w:h="16838"/>
      <w:pgMar w:top="1985" w:right="1474" w:bottom="1985" w:left="1418" w:header="851" w:footer="1474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260" w:rsidRDefault="00DB0260">
      <w:r>
        <w:separator/>
      </w:r>
    </w:p>
  </w:endnote>
  <w:endnote w:type="continuationSeparator" w:id="0">
    <w:p w:rsidR="00DB0260" w:rsidRDefault="00DB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长城小标宋体">
    <w:altName w:val="方正小标宋简体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7C" w:rsidRDefault="00AF1F7C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F7C" w:rsidRDefault="00AF1F7C">
                          <w:pPr>
                            <w:pStyle w:val="a9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F1F7C" w:rsidRDefault="00AF1F7C">
                    <w:pPr>
                      <w:pStyle w:val="a9"/>
                      <w:rPr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260" w:rsidRDefault="00DB0260">
      <w:r>
        <w:separator/>
      </w:r>
    </w:p>
  </w:footnote>
  <w:footnote w:type="continuationSeparator" w:id="0">
    <w:p w:rsidR="00DB0260" w:rsidRDefault="00DB0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jE5OGE4Y2M1NWRkNmZkZDA0N2Q3YjhhYzE5NmYifQ=="/>
  </w:docVars>
  <w:rsids>
    <w:rsidRoot w:val="00770F82"/>
    <w:rsid w:val="9CABDD86"/>
    <w:rsid w:val="9DF9F68A"/>
    <w:rsid w:val="9E7F11FF"/>
    <w:rsid w:val="9F6E8582"/>
    <w:rsid w:val="A3E7DCC8"/>
    <w:rsid w:val="A9FD3EC9"/>
    <w:rsid w:val="ABF98652"/>
    <w:rsid w:val="ABF9D1E9"/>
    <w:rsid w:val="ABFE74B9"/>
    <w:rsid w:val="AEF76102"/>
    <w:rsid w:val="B1FB65DA"/>
    <w:rsid w:val="B3B4D0EA"/>
    <w:rsid w:val="B73F31A5"/>
    <w:rsid w:val="B73F8AFC"/>
    <w:rsid w:val="B7FFD34B"/>
    <w:rsid w:val="BBFE676C"/>
    <w:rsid w:val="BFC9EE1B"/>
    <w:rsid w:val="BFEFCDAF"/>
    <w:rsid w:val="BFF7D305"/>
    <w:rsid w:val="BFFEE6EE"/>
    <w:rsid w:val="CFBE0632"/>
    <w:rsid w:val="CFEDCEC6"/>
    <w:rsid w:val="DC96CD3F"/>
    <w:rsid w:val="DCB7B2D6"/>
    <w:rsid w:val="DEF9A57C"/>
    <w:rsid w:val="DF526D16"/>
    <w:rsid w:val="EBBEC2CB"/>
    <w:rsid w:val="EBFF05A3"/>
    <w:rsid w:val="EC4C2662"/>
    <w:rsid w:val="ECFD1CC7"/>
    <w:rsid w:val="EFFEF762"/>
    <w:rsid w:val="EFFFEB2F"/>
    <w:rsid w:val="F19F32C4"/>
    <w:rsid w:val="F1E3D1BD"/>
    <w:rsid w:val="F377B182"/>
    <w:rsid w:val="F575FCD9"/>
    <w:rsid w:val="F5CE40D8"/>
    <w:rsid w:val="F5FF348B"/>
    <w:rsid w:val="F7FD0587"/>
    <w:rsid w:val="F7FF3346"/>
    <w:rsid w:val="F9DA0BB7"/>
    <w:rsid w:val="F9F50DDA"/>
    <w:rsid w:val="FCF6131E"/>
    <w:rsid w:val="FCFEF99C"/>
    <w:rsid w:val="FD729C39"/>
    <w:rsid w:val="FDABB3DE"/>
    <w:rsid w:val="FDDF23B6"/>
    <w:rsid w:val="FEEBE442"/>
    <w:rsid w:val="FFACE558"/>
    <w:rsid w:val="FFCD66A8"/>
    <w:rsid w:val="FFDC24C9"/>
    <w:rsid w:val="FFDED022"/>
    <w:rsid w:val="FFE66501"/>
    <w:rsid w:val="FFF78786"/>
    <w:rsid w:val="FFFF2814"/>
    <w:rsid w:val="FFFFA979"/>
    <w:rsid w:val="00027C68"/>
    <w:rsid w:val="000A35D4"/>
    <w:rsid w:val="000A6D81"/>
    <w:rsid w:val="000D2223"/>
    <w:rsid w:val="000F57BF"/>
    <w:rsid w:val="00113172"/>
    <w:rsid w:val="00150187"/>
    <w:rsid w:val="0015071F"/>
    <w:rsid w:val="00160A53"/>
    <w:rsid w:val="0018330E"/>
    <w:rsid w:val="001B5E56"/>
    <w:rsid w:val="002257E9"/>
    <w:rsid w:val="00232B41"/>
    <w:rsid w:val="002B7185"/>
    <w:rsid w:val="002F15AB"/>
    <w:rsid w:val="003670A8"/>
    <w:rsid w:val="00384C83"/>
    <w:rsid w:val="003F08EE"/>
    <w:rsid w:val="0042219D"/>
    <w:rsid w:val="00470169"/>
    <w:rsid w:val="004B3BD2"/>
    <w:rsid w:val="004D6FA0"/>
    <w:rsid w:val="005242BD"/>
    <w:rsid w:val="00551160"/>
    <w:rsid w:val="00552527"/>
    <w:rsid w:val="005F3C3B"/>
    <w:rsid w:val="006160CB"/>
    <w:rsid w:val="00620481"/>
    <w:rsid w:val="00665020"/>
    <w:rsid w:val="006B31FA"/>
    <w:rsid w:val="006E6FE2"/>
    <w:rsid w:val="007017FB"/>
    <w:rsid w:val="00705CBD"/>
    <w:rsid w:val="00717703"/>
    <w:rsid w:val="00770F82"/>
    <w:rsid w:val="007B0E27"/>
    <w:rsid w:val="00855299"/>
    <w:rsid w:val="00882978"/>
    <w:rsid w:val="00910BD0"/>
    <w:rsid w:val="009153EC"/>
    <w:rsid w:val="0092415A"/>
    <w:rsid w:val="009463D1"/>
    <w:rsid w:val="00951085"/>
    <w:rsid w:val="00A65751"/>
    <w:rsid w:val="00AD4E6E"/>
    <w:rsid w:val="00AF1F7C"/>
    <w:rsid w:val="00B60B0D"/>
    <w:rsid w:val="00B6520A"/>
    <w:rsid w:val="00BC675A"/>
    <w:rsid w:val="00BE6B42"/>
    <w:rsid w:val="00C1041C"/>
    <w:rsid w:val="00C4251B"/>
    <w:rsid w:val="00D460D1"/>
    <w:rsid w:val="00D54D2D"/>
    <w:rsid w:val="00D61965"/>
    <w:rsid w:val="00D84CFF"/>
    <w:rsid w:val="00DA4265"/>
    <w:rsid w:val="00DA5CF2"/>
    <w:rsid w:val="00DB0260"/>
    <w:rsid w:val="00DC014E"/>
    <w:rsid w:val="00DC4940"/>
    <w:rsid w:val="00E12EB7"/>
    <w:rsid w:val="00E256BE"/>
    <w:rsid w:val="00E602FB"/>
    <w:rsid w:val="00EB562C"/>
    <w:rsid w:val="00EC755C"/>
    <w:rsid w:val="00F41262"/>
    <w:rsid w:val="00FA63D9"/>
    <w:rsid w:val="00FB1092"/>
    <w:rsid w:val="00FB24F0"/>
    <w:rsid w:val="00FB2CEE"/>
    <w:rsid w:val="00FD7CBA"/>
    <w:rsid w:val="00FE7FDC"/>
    <w:rsid w:val="028D2F42"/>
    <w:rsid w:val="03BF009A"/>
    <w:rsid w:val="04394C57"/>
    <w:rsid w:val="048C5B49"/>
    <w:rsid w:val="06A43895"/>
    <w:rsid w:val="074B1659"/>
    <w:rsid w:val="08E41D65"/>
    <w:rsid w:val="08E43B13"/>
    <w:rsid w:val="0AB614DF"/>
    <w:rsid w:val="0B217C1D"/>
    <w:rsid w:val="0B492ADD"/>
    <w:rsid w:val="0CDA375D"/>
    <w:rsid w:val="0CEE0318"/>
    <w:rsid w:val="0CF41CB9"/>
    <w:rsid w:val="0E7D5F55"/>
    <w:rsid w:val="0E90407E"/>
    <w:rsid w:val="0F5072A2"/>
    <w:rsid w:val="0FDD3230"/>
    <w:rsid w:val="11AD4AFB"/>
    <w:rsid w:val="12AA05E2"/>
    <w:rsid w:val="177D0B4D"/>
    <w:rsid w:val="184C0AF1"/>
    <w:rsid w:val="189523E7"/>
    <w:rsid w:val="1B1C538E"/>
    <w:rsid w:val="1BFEDA13"/>
    <w:rsid w:val="1D8A2A83"/>
    <w:rsid w:val="20600532"/>
    <w:rsid w:val="238431B5"/>
    <w:rsid w:val="23A62696"/>
    <w:rsid w:val="24064BC6"/>
    <w:rsid w:val="240F2D9B"/>
    <w:rsid w:val="2634653D"/>
    <w:rsid w:val="27D524AA"/>
    <w:rsid w:val="27FC6629"/>
    <w:rsid w:val="29EBB6A3"/>
    <w:rsid w:val="2A790107"/>
    <w:rsid w:val="2AB36F1A"/>
    <w:rsid w:val="2B4029D3"/>
    <w:rsid w:val="2C526E62"/>
    <w:rsid w:val="2D504099"/>
    <w:rsid w:val="2D8D3ECA"/>
    <w:rsid w:val="31F87B40"/>
    <w:rsid w:val="336B0809"/>
    <w:rsid w:val="336D5AEE"/>
    <w:rsid w:val="33DF7227"/>
    <w:rsid w:val="36A91D74"/>
    <w:rsid w:val="36F32FEF"/>
    <w:rsid w:val="375DFD6F"/>
    <w:rsid w:val="377D835F"/>
    <w:rsid w:val="378D40D9"/>
    <w:rsid w:val="37FEE19E"/>
    <w:rsid w:val="39812B34"/>
    <w:rsid w:val="39FF482C"/>
    <w:rsid w:val="3A175247"/>
    <w:rsid w:val="3A3E27D3"/>
    <w:rsid w:val="3A8723CC"/>
    <w:rsid w:val="3B626996"/>
    <w:rsid w:val="3B9D77EA"/>
    <w:rsid w:val="3BA7084C"/>
    <w:rsid w:val="3BE92C13"/>
    <w:rsid w:val="3D5D91DC"/>
    <w:rsid w:val="3DBA4867"/>
    <w:rsid w:val="3DEB3BCA"/>
    <w:rsid w:val="3E6D3687"/>
    <w:rsid w:val="3EDD523A"/>
    <w:rsid w:val="3EE6791B"/>
    <w:rsid w:val="3EEFBC1D"/>
    <w:rsid w:val="3FBAE379"/>
    <w:rsid w:val="3FC7B4B5"/>
    <w:rsid w:val="3FDF70D3"/>
    <w:rsid w:val="3FFD8740"/>
    <w:rsid w:val="4218129D"/>
    <w:rsid w:val="42666D6B"/>
    <w:rsid w:val="42726CD3"/>
    <w:rsid w:val="46B01836"/>
    <w:rsid w:val="474D4056"/>
    <w:rsid w:val="475A934A"/>
    <w:rsid w:val="4C83676C"/>
    <w:rsid w:val="4CF7BF07"/>
    <w:rsid w:val="4EA824BA"/>
    <w:rsid w:val="4EB3EDF2"/>
    <w:rsid w:val="506F671E"/>
    <w:rsid w:val="50AD5D09"/>
    <w:rsid w:val="50EF2822"/>
    <w:rsid w:val="53263312"/>
    <w:rsid w:val="54FEEDBD"/>
    <w:rsid w:val="55713605"/>
    <w:rsid w:val="55DF3360"/>
    <w:rsid w:val="57CC254A"/>
    <w:rsid w:val="57D32C11"/>
    <w:rsid w:val="57DD1426"/>
    <w:rsid w:val="57F7E61E"/>
    <w:rsid w:val="58D75E75"/>
    <w:rsid w:val="59DE3233"/>
    <w:rsid w:val="59ED3476"/>
    <w:rsid w:val="59FF679F"/>
    <w:rsid w:val="5A290952"/>
    <w:rsid w:val="5A643739"/>
    <w:rsid w:val="5A8262B5"/>
    <w:rsid w:val="5B774714"/>
    <w:rsid w:val="5B7C2D04"/>
    <w:rsid w:val="5B882075"/>
    <w:rsid w:val="5E3E6996"/>
    <w:rsid w:val="5EDD9127"/>
    <w:rsid w:val="5F771297"/>
    <w:rsid w:val="5FBBA55D"/>
    <w:rsid w:val="5FE26C3E"/>
    <w:rsid w:val="5FFB1377"/>
    <w:rsid w:val="5FFDA5E6"/>
    <w:rsid w:val="62A71ADB"/>
    <w:rsid w:val="63634A59"/>
    <w:rsid w:val="636FD95F"/>
    <w:rsid w:val="642607CF"/>
    <w:rsid w:val="66310DDA"/>
    <w:rsid w:val="67A79CB1"/>
    <w:rsid w:val="68437083"/>
    <w:rsid w:val="6B7FFB6D"/>
    <w:rsid w:val="6BEB613F"/>
    <w:rsid w:val="6C9408D4"/>
    <w:rsid w:val="6CB26586"/>
    <w:rsid w:val="6D231231"/>
    <w:rsid w:val="6D8C1CD4"/>
    <w:rsid w:val="6E3B6A4F"/>
    <w:rsid w:val="6E5B99BE"/>
    <w:rsid w:val="6ECC7154"/>
    <w:rsid w:val="6F972386"/>
    <w:rsid w:val="6FCEE72F"/>
    <w:rsid w:val="6FDE9212"/>
    <w:rsid w:val="6FFB1915"/>
    <w:rsid w:val="70567B70"/>
    <w:rsid w:val="709E44C0"/>
    <w:rsid w:val="719C27BA"/>
    <w:rsid w:val="72850298"/>
    <w:rsid w:val="72F7F3F5"/>
    <w:rsid w:val="73CC6DD2"/>
    <w:rsid w:val="74AD9C90"/>
    <w:rsid w:val="75BA87F2"/>
    <w:rsid w:val="77130569"/>
    <w:rsid w:val="7722255A"/>
    <w:rsid w:val="77C2BCD8"/>
    <w:rsid w:val="77DF0B2A"/>
    <w:rsid w:val="77EB41E9"/>
    <w:rsid w:val="77F84D21"/>
    <w:rsid w:val="795BFFE8"/>
    <w:rsid w:val="7A24354D"/>
    <w:rsid w:val="7A480F26"/>
    <w:rsid w:val="7A5F89B0"/>
    <w:rsid w:val="7A7333CC"/>
    <w:rsid w:val="7B203254"/>
    <w:rsid w:val="7B5758B2"/>
    <w:rsid w:val="7B660543"/>
    <w:rsid w:val="7BD6D013"/>
    <w:rsid w:val="7BFAD29E"/>
    <w:rsid w:val="7D46AE7D"/>
    <w:rsid w:val="7E8BCDA9"/>
    <w:rsid w:val="7EEB5DC1"/>
    <w:rsid w:val="7EF8C5D5"/>
    <w:rsid w:val="7F4F456A"/>
    <w:rsid w:val="7F55A7BA"/>
    <w:rsid w:val="7F65F9DE"/>
    <w:rsid w:val="7F76F9AB"/>
    <w:rsid w:val="7F7D486C"/>
    <w:rsid w:val="7FB708A3"/>
    <w:rsid w:val="7FBFE77C"/>
    <w:rsid w:val="7FC55347"/>
    <w:rsid w:val="7FCF10E6"/>
    <w:rsid w:val="7FFA6051"/>
    <w:rsid w:val="7FFD7256"/>
    <w:rsid w:val="89BD70A0"/>
    <w:rsid w:val="8FEFE11E"/>
    <w:rsid w:val="96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1F761"/>
  <w15:docId w15:val="{0F341907-4E74-4923-A008-3F20C097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spacing w:line="288" w:lineRule="auto"/>
      <w:outlineLvl w:val="0"/>
    </w:pPr>
    <w:rPr>
      <w:b/>
      <w:color w:val="0000FF"/>
      <w:sz w:val="2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Lines="50" w:before="50" w:line="288" w:lineRule="auto"/>
      <w:ind w:firstLine="456"/>
      <w:outlineLvl w:val="1"/>
    </w:pPr>
    <w:rPr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Theme="majorHAnsi" w:eastAsia="楷体_GB2312" w:hAnsiTheme="majorHAnsi" w:cstheme="majorBidi"/>
      <w:b/>
      <w:bCs/>
      <w:color w:val="0000FF"/>
      <w:kern w:val="2"/>
      <w:sz w:val="32"/>
      <w:szCs w:val="32"/>
    </w:rPr>
  </w:style>
  <w:style w:type="character" w:customStyle="1" w:styleId="10">
    <w:name w:val="标题 1 字符"/>
    <w:link w:val="1"/>
    <w:uiPriority w:val="9"/>
    <w:qFormat/>
    <w:rPr>
      <w:rFonts w:ascii="宋体" w:eastAsia="黑体" w:hAnsi="宋体" w:cs="宋体"/>
      <w:b/>
      <w:bCs/>
      <w:color w:val="000000"/>
      <w:kern w:val="36"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="Times New Roman" w:eastAsia="宋体" w:hAnsi="Times New Roman" w:cs="Times New Roman"/>
      <w:b/>
      <w:bCs/>
      <w:kern w:val="2"/>
      <w:sz w:val="32"/>
      <w:szCs w:val="24"/>
    </w:rPr>
  </w:style>
  <w:style w:type="paragraph" w:customStyle="1" w:styleId="11">
    <w:name w:val="修订1"/>
    <w:hidden/>
    <w:uiPriority w:val="99"/>
    <w:semiHidden/>
    <w:qFormat/>
    <w:rPr>
      <w:kern w:val="2"/>
      <w:sz w:val="32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font31">
    <w:name w:val="font31"/>
    <w:basedOn w:val="a0"/>
    <w:qFormat/>
    <w:rPr>
      <w:rFonts w:ascii="方正书宋_GBK" w:eastAsia="方正书宋_GBK" w:hAnsi="方正书宋_GBK" w:cs="方正书宋_GBK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huangdehua</cp:lastModifiedBy>
  <cp:revision>22</cp:revision>
  <cp:lastPrinted>2026-07-01T02:38:00Z</cp:lastPrinted>
  <dcterms:created xsi:type="dcterms:W3CDTF">2026-06-24T03:32:00Z</dcterms:created>
  <dcterms:modified xsi:type="dcterms:W3CDTF">2026-07-03T04:14:00Z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90CA48E937AA43E7AFEF4C993DECB16F_13</vt:lpwstr>
  </property>
  <property fmtid="{D5CDD505-2E9C-101B-9397-08002B2CF9AE}" pid="4" name="KSOTemplateDocerSaveRecord">
    <vt:lpwstr>eyJoZGlkIjoiYmQ2NDg0MzFmOTY4YTAwYTA3OGE0MDdjMmJmYzU2M2EiLCJ1c2VySWQiOiIyOTg3MzY5MzAifQ==</vt:lpwstr>
  </property>
</Properties>
</file>