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2"/>
        </w:tabs>
        <w:spacing w:line="590" w:lineRule="exact"/>
        <w:ind w:firstLine="0"/>
        <w:rPr>
          <w:rFonts w:ascii="黑体" w:eastAsia="黑体"/>
          <w:szCs w:val="32"/>
        </w:rPr>
      </w:pPr>
      <w:r>
        <w:rPr>
          <w:rFonts w:hint="eastAsia" w:ascii="黑体" w:eastAsia="黑体"/>
          <w:szCs w:val="32"/>
        </w:rPr>
        <w:t>附件6</w:t>
      </w:r>
    </w:p>
    <w:p>
      <w:pPr>
        <w:spacing w:beforeLines="50" w:afterLines="50" w:line="720" w:lineRule="exact"/>
        <w:jc w:val="center"/>
        <w:rPr>
          <w:rFonts w:ascii="方正小标宋简体" w:eastAsia="方正小标宋简体"/>
          <w:sz w:val="44"/>
          <w:szCs w:val="44"/>
        </w:rPr>
      </w:pPr>
      <w:r>
        <w:rPr>
          <w:rFonts w:hint="eastAsia" w:ascii="方正小标宋简体" w:eastAsia="方正小标宋简体"/>
          <w:sz w:val="44"/>
          <w:szCs w:val="44"/>
        </w:rPr>
        <w:t>知识产权未重复使用声明</w:t>
      </w:r>
    </w:p>
    <w:p>
      <w:pPr>
        <w:pStyle w:val="4"/>
        <w:tabs>
          <w:tab w:val="left" w:pos="1442"/>
        </w:tabs>
        <w:spacing w:line="590" w:lineRule="exact"/>
        <w:ind w:firstLine="0"/>
        <w:jc w:val="left"/>
        <w:rPr>
          <w:rFonts w:ascii="方正仿宋_GBK"/>
          <w:szCs w:val="32"/>
        </w:rPr>
      </w:pPr>
    </w:p>
    <w:p>
      <w:pPr>
        <w:pStyle w:val="4"/>
        <w:tabs>
          <w:tab w:val="left" w:pos="1442"/>
        </w:tabs>
        <w:spacing w:line="590" w:lineRule="exact"/>
        <w:ind w:firstLine="640" w:firstLineChars="200"/>
        <w:rPr>
          <w:rFonts w:eastAsia="仿宋_GB2312"/>
          <w:szCs w:val="32"/>
        </w:rPr>
      </w:pPr>
      <w:r>
        <w:rPr>
          <w:rFonts w:eastAsia="仿宋_GB2312"/>
          <w:szCs w:val="32"/>
        </w:rPr>
        <w:t>根据《高新技术企业认定管理工作指引》的有关规定，本单位用于2021年高新技术企业申报的按Ⅱ类评价的知识产权（软件著作权、实用新型、外观专利等）共</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项（可逐项列出专利号），均未在以往本单位或其他单位已认定为高新技术企业时作为知识产权使用过；同时，本单位用于2021年高新技术企业申报材料中的按Ⅰ类评价的知识产权（发明专利等）共</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项</w:t>
      </w:r>
      <w:r>
        <w:rPr>
          <w:rFonts w:hint="eastAsia" w:eastAsia="仿宋_GB2312"/>
          <w:szCs w:val="32"/>
        </w:rPr>
        <w:t>，</w:t>
      </w:r>
      <w:r>
        <w:rPr>
          <w:rFonts w:eastAsia="仿宋_GB2312"/>
          <w:szCs w:val="32"/>
        </w:rPr>
        <w:t>未在其他单位获取高新技术企业资格（且在有效期内）时作为知识产权使用过。</w:t>
      </w:r>
    </w:p>
    <w:p>
      <w:pPr>
        <w:pStyle w:val="4"/>
        <w:tabs>
          <w:tab w:val="left" w:pos="1442"/>
        </w:tabs>
        <w:spacing w:line="590" w:lineRule="exact"/>
        <w:ind w:firstLine="640" w:firstLineChars="200"/>
        <w:rPr>
          <w:rFonts w:eastAsia="仿宋_GB2312"/>
          <w:szCs w:val="32"/>
        </w:rPr>
      </w:pPr>
      <w:r>
        <w:rPr>
          <w:rFonts w:eastAsia="仿宋_GB2312"/>
          <w:szCs w:val="32"/>
        </w:rPr>
        <w:t>特此声明。</w:t>
      </w:r>
    </w:p>
    <w:p>
      <w:pPr>
        <w:pStyle w:val="4"/>
        <w:tabs>
          <w:tab w:val="left" w:pos="1442"/>
        </w:tabs>
        <w:spacing w:line="590" w:lineRule="exact"/>
        <w:ind w:firstLine="0"/>
        <w:jc w:val="center"/>
        <w:rPr>
          <w:rFonts w:eastAsia="仿宋_GB2312"/>
          <w:szCs w:val="32"/>
        </w:rPr>
      </w:pPr>
    </w:p>
    <w:p>
      <w:pPr>
        <w:pStyle w:val="4"/>
        <w:tabs>
          <w:tab w:val="left" w:pos="1442"/>
        </w:tabs>
        <w:spacing w:line="590" w:lineRule="exact"/>
        <w:ind w:firstLine="0"/>
        <w:jc w:val="center"/>
        <w:rPr>
          <w:rFonts w:eastAsia="仿宋_GB2312"/>
          <w:szCs w:val="32"/>
        </w:rPr>
      </w:pPr>
    </w:p>
    <w:p>
      <w:pPr>
        <w:pStyle w:val="4"/>
        <w:tabs>
          <w:tab w:val="left" w:pos="1442"/>
        </w:tabs>
        <w:spacing w:line="590" w:lineRule="exact"/>
        <w:ind w:firstLine="0"/>
        <w:jc w:val="center"/>
        <w:rPr>
          <w:rFonts w:eastAsia="仿宋_GB2312"/>
          <w:szCs w:val="32"/>
        </w:rPr>
      </w:pPr>
      <w:r>
        <w:rPr>
          <w:rFonts w:eastAsia="仿宋_GB2312"/>
          <w:szCs w:val="32"/>
        </w:rPr>
        <w:t xml:space="preserve">                      企业名称（公章）：</w:t>
      </w:r>
    </w:p>
    <w:p>
      <w:pPr>
        <w:pStyle w:val="4"/>
        <w:tabs>
          <w:tab w:val="left" w:pos="1442"/>
        </w:tabs>
        <w:spacing w:line="590" w:lineRule="exact"/>
        <w:ind w:firstLine="0"/>
        <w:jc w:val="center"/>
        <w:rPr>
          <w:rFonts w:eastAsia="仿宋_GB2312"/>
          <w:szCs w:val="32"/>
        </w:rPr>
      </w:pPr>
      <w:r>
        <w:rPr>
          <w:rFonts w:eastAsia="仿宋_GB2312"/>
          <w:szCs w:val="32"/>
        </w:rPr>
        <w:t xml:space="preserve">                       2021年 月 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541F2"/>
    <w:rsid w:val="0D4541F2"/>
    <w:rsid w:val="223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2021-05-14T08:57:00Z</dcterms:created>
  <dc:creator>CH</dc:creator>
  <cp:lastModifiedBy>CH</cp:lastModifiedBy>
  <dcterms:modified xsi:type="dcterms:W3CDTF">2021-05-14T08:57:57Z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