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3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center"/>
        <w:textAlignment w:val="auto"/>
        <w:outlineLvl w:val="9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山东省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技术创新中心建设方案编写提纲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  <w:t>摘要</w:t>
      </w:r>
    </w:p>
    <w:p>
      <w:pPr>
        <w:spacing w:line="580" w:lineRule="exact"/>
        <w:ind w:firstLine="640" w:firstLineChars="200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整体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概括建设方案要点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2500字左右。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一、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  <w:t>建设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意义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重点说明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建设背景、建设意义与必要性、技术与产业现状及创新需求等。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000字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、基础条件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包括单位基本情况、科研队伍情况、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基础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设施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含场地）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与仪器设备、科研经费投入情况、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开展研发活动情况及成效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、产业发展情况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000字以上。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、总体思路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包括指导思想、战略定位、建设原则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、发展目标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5000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  <w:t>建设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  <w:t>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包括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研究方向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和技术路线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总体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近三年目标和主要任务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突破共性关键技术、“卡脖子”技术，承担国家和省重大战略任务，成果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转化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带动产业发展，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服务中小微企业等）、人才引进培养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计划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000字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、运行机制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包括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  <w:t>组织架构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成立独立法人机构计划，设立理事会、专家委员会情况，拟任命中心主任人选等）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运行机制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市场化运行机制、科研决策机制、共建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合作机制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、投入机制、风险机制、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分配机制、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人员激励机制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等情况）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管理制度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000字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以上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六、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eastAsia="zh-CN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u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包括主管部门或地方对中心建设的支持举措，组织领导，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未来三年的经费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保障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预算情况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，其他保障措施等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2500字以上。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eastAsia="zh-CN"/>
        </w:rPr>
        <w:t>附件</w:t>
      </w:r>
    </w:p>
    <w:p>
      <w:pPr>
        <w:adjustRightInd/>
        <w:snapToGrid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28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包括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建设方案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重要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证明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  <w:t>材料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复印件</w:t>
      </w:r>
      <w:r>
        <w:rPr>
          <w:rFonts w:ascii="Times New Roman" w:hAnsi="Times New Roman" w:eastAsia="仿宋_GB2312" w:cs="Times New Roman"/>
          <w:color w:val="auto"/>
          <w:sz w:val="32"/>
          <w:szCs w:val="32"/>
          <w:u w:val="none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光小标宋_CNKI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4FF570C"/>
    <w:rsid w:val="64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5">
    <w:name w:val="Body Text"/>
    <w:basedOn w:val="1"/>
    <w:next w:val="6"/>
    <w:qFormat/>
    <w:uiPriority w:val="1"/>
    <w:pPr>
      <w:ind w:left="220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6">
    <w:name w:val="Title"/>
    <w:basedOn w:val="7"/>
    <w:next w:val="1"/>
    <w:qFormat/>
    <w:uiPriority w:val="1"/>
    <w:pPr>
      <w:spacing w:line="989" w:lineRule="exact"/>
      <w:ind w:left="114"/>
      <w:jc w:val="center"/>
    </w:pPr>
    <w:rPr>
      <w:rFonts w:ascii="华光小标宋_CNKI" w:hAnsi="华光小标宋_CNKI" w:eastAsia="华光小标宋_CNKI" w:cs="华光小标宋_CNKI"/>
      <w:sz w:val="60"/>
      <w:szCs w:val="60"/>
    </w:rPr>
  </w:style>
  <w:style w:type="paragraph" w:styleId="7">
    <w:name w:val="toc 2"/>
    <w:basedOn w:val="1"/>
    <w:next w:val="1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2022-10-27T01:35:00Z</dcterms:created>
  <dc:creator>86185</dc:creator>
  <cp:lastModifiedBy>86185</cp:lastModifiedBy>
  <dcterms:modified xsi:type="dcterms:W3CDTF">2022-10-27T01:36:44Z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C560DD967AFE4170BB47E8F5DD58C637</vt:lpwstr>
  </property>
</Properties>
</file>