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5C8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default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  <w:t>2</w:t>
      </w:r>
      <w:bookmarkStart w:id="3" w:name="_GoBack"/>
      <w:bookmarkEnd w:id="3"/>
    </w:p>
    <w:p w14:paraId="19D13073">
      <w:pPr>
        <w:pStyle w:val="2"/>
        <w:rPr>
          <w:rFonts w:hint="default"/>
          <w:color w:val="auto"/>
          <w:highlight w:val="none"/>
          <w:lang w:val="en-US" w:eastAsia="zh-CN"/>
        </w:rPr>
      </w:pPr>
    </w:p>
    <w:p w14:paraId="360065CD">
      <w:pPr>
        <w:pStyle w:val="2"/>
        <w:rPr>
          <w:rFonts w:hint="default"/>
          <w:color w:val="auto"/>
          <w:highlight w:val="none"/>
          <w:lang w:val="en-US" w:eastAsia="zh-CN"/>
        </w:rPr>
      </w:pPr>
    </w:p>
    <w:p w14:paraId="322D8F3E">
      <w:pPr>
        <w:rPr>
          <w:rFonts w:hint="default"/>
          <w:lang w:val="en-US" w:eastAsia="zh-CN"/>
        </w:rPr>
      </w:pPr>
    </w:p>
    <w:p w14:paraId="69220EEF">
      <w:pPr>
        <w:spacing w:line="80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z w:val="52"/>
          <w:szCs w:val="5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52"/>
          <w:szCs w:val="52"/>
          <w:highlight w:val="none"/>
          <w:lang w:val="en-US" w:eastAsia="zh-CN"/>
        </w:rPr>
        <w:t>引领型孵化器申报书</w:t>
      </w:r>
    </w:p>
    <w:p w14:paraId="7E0B3BD9">
      <w:pPr>
        <w:pStyle w:val="2"/>
        <w:rPr>
          <w:rFonts w:hint="eastAsia"/>
          <w:color w:val="auto"/>
          <w:highlight w:val="none"/>
          <w:lang w:val="en-US" w:eastAsia="zh-CN"/>
        </w:rPr>
      </w:pPr>
    </w:p>
    <w:p w14:paraId="3CAB858C">
      <w:pPr>
        <w:rPr>
          <w:rFonts w:hint="eastAsia"/>
          <w:color w:val="auto"/>
          <w:highlight w:val="none"/>
          <w:lang w:val="en-US" w:eastAsia="zh-CN"/>
        </w:rPr>
      </w:pPr>
    </w:p>
    <w:p w14:paraId="649995CE">
      <w:pPr>
        <w:pStyle w:val="2"/>
        <w:rPr>
          <w:rFonts w:hint="eastAsia"/>
          <w:lang w:val="en-US" w:eastAsia="zh-CN"/>
        </w:rPr>
      </w:pPr>
    </w:p>
    <w:p w14:paraId="4E8354FE">
      <w:pPr>
        <w:rPr>
          <w:rFonts w:hint="eastAsia"/>
          <w:lang w:val="en-US" w:eastAsia="zh-CN"/>
        </w:rPr>
      </w:pPr>
    </w:p>
    <w:p w14:paraId="7FA7756B">
      <w:pPr>
        <w:rPr>
          <w:rFonts w:hint="eastAsia"/>
          <w:color w:val="auto"/>
          <w:highlight w:val="none"/>
          <w:lang w:val="en-US" w:eastAsia="zh-CN"/>
        </w:rPr>
      </w:pPr>
    </w:p>
    <w:p w14:paraId="685CDCE3">
      <w:pPr>
        <w:pStyle w:val="14"/>
        <w:snapToGrid w:val="0"/>
        <w:spacing w:before="120" w:beforeAutospacing="0" w:after="120" w:afterAutospacing="0" w:line="800" w:lineRule="exact"/>
        <w:ind w:firstLine="900" w:firstLineChars="300"/>
        <w:rPr>
          <w:rFonts w:hint="eastAsia" w:asciiTheme="majorEastAsia" w:hAnsiTheme="majorEastAsia" w:eastAsiaTheme="majorEastAsia" w:cstheme="majorEastAsia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30"/>
          <w:szCs w:val="30"/>
          <w:highlight w:val="none"/>
        </w:rPr>
        <w:t>孵化器名称：</w:t>
      </w:r>
      <w:r>
        <w:rPr>
          <w:rFonts w:hint="eastAsia" w:asciiTheme="majorEastAsia" w:hAnsiTheme="majorEastAsia" w:eastAsiaTheme="majorEastAsia" w:cstheme="majorEastAsia"/>
          <w:color w:val="auto"/>
          <w:sz w:val="30"/>
          <w:szCs w:val="30"/>
          <w:highlight w:val="none"/>
          <w:u w:val="single"/>
        </w:rPr>
        <w:t xml:space="preserve">                            </w:t>
      </w:r>
    </w:p>
    <w:p w14:paraId="5B3B4431">
      <w:pPr>
        <w:pStyle w:val="14"/>
        <w:snapToGrid w:val="0"/>
        <w:spacing w:before="120" w:beforeAutospacing="0" w:after="120" w:afterAutospacing="0" w:line="800" w:lineRule="exact"/>
        <w:ind w:firstLine="896" w:firstLineChars="236"/>
        <w:rPr>
          <w:rFonts w:hint="eastAsia" w:asciiTheme="majorEastAsia" w:hAnsiTheme="majorEastAsia" w:eastAsiaTheme="majorEastAsia" w:cstheme="majorEastAsia"/>
          <w:color w:val="auto"/>
          <w:sz w:val="30"/>
          <w:szCs w:val="30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auto"/>
          <w:spacing w:val="40"/>
          <w:sz w:val="30"/>
          <w:szCs w:val="30"/>
          <w:highlight w:val="none"/>
        </w:rPr>
        <w:t>运营</w:t>
      </w:r>
      <w:r>
        <w:rPr>
          <w:rFonts w:hint="eastAsia" w:asciiTheme="majorEastAsia" w:hAnsiTheme="majorEastAsia" w:eastAsiaTheme="majorEastAsia" w:cstheme="majorEastAsia"/>
          <w:color w:val="auto"/>
          <w:spacing w:val="40"/>
          <w:sz w:val="30"/>
          <w:szCs w:val="30"/>
          <w:highlight w:val="none"/>
          <w:lang w:val="en-US" w:eastAsia="zh-CN"/>
        </w:rPr>
        <w:t>主体名称</w:t>
      </w:r>
      <w:r>
        <w:rPr>
          <w:rFonts w:hint="eastAsia" w:asciiTheme="majorEastAsia" w:hAnsiTheme="majorEastAsia" w:eastAsiaTheme="majorEastAsia" w:cstheme="majorEastAsia"/>
          <w:color w:val="auto"/>
          <w:sz w:val="30"/>
          <w:szCs w:val="30"/>
          <w:highlight w:val="none"/>
        </w:rPr>
        <w:t>：</w:t>
      </w:r>
      <w:r>
        <w:rPr>
          <w:rFonts w:hint="eastAsia" w:asciiTheme="majorEastAsia" w:hAnsiTheme="majorEastAsia" w:eastAsiaTheme="majorEastAsia" w:cstheme="majorEastAsia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Theme="majorEastAsia" w:hAnsiTheme="majorEastAsia" w:eastAsiaTheme="majorEastAsia" w:cstheme="majorEastAsia"/>
          <w:color w:val="auto"/>
          <w:sz w:val="30"/>
          <w:szCs w:val="30"/>
          <w:highlight w:val="none"/>
        </w:rPr>
        <w:t>(</w:t>
      </w:r>
      <w:r>
        <w:rPr>
          <w:rFonts w:hint="eastAsia" w:asciiTheme="majorEastAsia" w:hAnsiTheme="majorEastAsia" w:eastAsiaTheme="majorEastAsia" w:cstheme="majorEastAsia"/>
          <w:color w:val="auto"/>
          <w:sz w:val="30"/>
          <w:szCs w:val="30"/>
          <w:highlight w:val="none"/>
          <w:lang w:eastAsia="zh-CN"/>
        </w:rPr>
        <w:t>盖</w:t>
      </w:r>
      <w:r>
        <w:rPr>
          <w:rFonts w:hint="eastAsia" w:asciiTheme="majorEastAsia" w:hAnsiTheme="majorEastAsia" w:eastAsiaTheme="majorEastAsia" w:cstheme="majorEastAsia"/>
          <w:color w:val="auto"/>
          <w:sz w:val="30"/>
          <w:szCs w:val="30"/>
          <w:highlight w:val="none"/>
        </w:rPr>
        <w:t>章)</w:t>
      </w:r>
    </w:p>
    <w:p w14:paraId="0CE23124">
      <w:pPr>
        <w:pStyle w:val="14"/>
        <w:snapToGrid w:val="0"/>
        <w:spacing w:before="120" w:beforeAutospacing="0" w:after="120" w:afterAutospacing="0" w:line="800" w:lineRule="exact"/>
        <w:ind w:firstLine="896" w:firstLineChars="236"/>
        <w:rPr>
          <w:rFonts w:hint="eastAsia" w:asciiTheme="majorEastAsia" w:hAnsiTheme="majorEastAsia" w:eastAsiaTheme="majorEastAsia" w:cstheme="majorEastAsia"/>
          <w:color w:val="auto"/>
          <w:spacing w:val="40"/>
          <w:sz w:val="30"/>
          <w:szCs w:val="30"/>
          <w:highlight w:val="none"/>
        </w:rPr>
      </w:pPr>
      <w:r>
        <w:rPr>
          <w:rFonts w:hint="eastAsia" w:asciiTheme="majorEastAsia" w:hAnsiTheme="majorEastAsia" w:eastAsiaTheme="majorEastAsia" w:cstheme="majorEastAsia"/>
          <w:color w:val="auto"/>
          <w:spacing w:val="40"/>
          <w:sz w:val="30"/>
          <w:szCs w:val="30"/>
          <w:highlight w:val="none"/>
          <w:lang w:eastAsia="zh-CN"/>
        </w:rPr>
        <w:t>所在地区：</w:t>
      </w:r>
      <w:r>
        <w:rPr>
          <w:rFonts w:hint="eastAsia" w:asciiTheme="majorEastAsia" w:hAnsiTheme="majorEastAsia" w:eastAsiaTheme="majorEastAsia" w:cstheme="majorEastAsia"/>
          <w:color w:val="auto"/>
          <w:sz w:val="30"/>
          <w:szCs w:val="30"/>
          <w:highlight w:val="none"/>
          <w:u w:val="single"/>
        </w:rPr>
        <w:t xml:space="preserve">                            </w:t>
      </w:r>
      <w:r>
        <w:rPr>
          <w:rFonts w:hint="eastAsia" w:asciiTheme="majorEastAsia" w:hAnsiTheme="majorEastAsia" w:eastAsiaTheme="majorEastAsia" w:cstheme="majorEastAsia"/>
          <w:color w:val="auto"/>
          <w:spacing w:val="40"/>
          <w:sz w:val="30"/>
          <w:szCs w:val="30"/>
          <w:highlight w:val="none"/>
        </w:rPr>
        <w:t xml:space="preserve">                            </w:t>
      </w:r>
    </w:p>
    <w:p w14:paraId="351EBCE7">
      <w:pPr>
        <w:pStyle w:val="14"/>
        <w:snapToGrid w:val="0"/>
        <w:spacing w:before="120" w:beforeAutospacing="0" w:after="120" w:afterAutospacing="0" w:line="800" w:lineRule="exact"/>
        <w:ind w:firstLine="896" w:firstLineChars="236"/>
        <w:rPr>
          <w:rFonts w:hint="default" w:ascii="黑体" w:hAnsi="Times New Roman" w:eastAsia="黑体"/>
          <w:color w:val="auto"/>
          <w:spacing w:val="40"/>
          <w:sz w:val="30"/>
          <w:szCs w:val="30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pacing w:val="40"/>
          <w:sz w:val="30"/>
          <w:szCs w:val="30"/>
          <w:highlight w:val="none"/>
        </w:rPr>
        <w:t>填报日期：</w:t>
      </w:r>
      <w:r>
        <w:rPr>
          <w:rFonts w:hint="eastAsia" w:asciiTheme="majorEastAsia" w:hAnsiTheme="majorEastAsia" w:eastAsiaTheme="majorEastAsia" w:cstheme="majorEastAsia"/>
          <w:color w:val="auto"/>
          <w:sz w:val="30"/>
          <w:szCs w:val="30"/>
          <w:highlight w:val="none"/>
          <w:u w:val="single"/>
        </w:rPr>
        <w:t xml:space="preserve">                            </w:t>
      </w:r>
      <w:r>
        <w:rPr>
          <w:rFonts w:hint="eastAsia" w:asciiTheme="majorEastAsia" w:hAnsiTheme="majorEastAsia" w:eastAsiaTheme="majorEastAsia" w:cstheme="majorEastAsia"/>
          <w:color w:val="auto"/>
          <w:spacing w:val="40"/>
          <w:sz w:val="30"/>
          <w:szCs w:val="30"/>
          <w:highlight w:val="none"/>
        </w:rPr>
        <w:t xml:space="preserve">  </w:t>
      </w:r>
      <w:r>
        <w:rPr>
          <w:rFonts w:hint="default" w:ascii="黑体" w:hAnsi="Times New Roman" w:eastAsia="黑体"/>
          <w:color w:val="auto"/>
          <w:spacing w:val="40"/>
          <w:sz w:val="30"/>
          <w:szCs w:val="30"/>
          <w:highlight w:val="none"/>
          <w:lang w:val="en-US" w:eastAsia="zh-CN"/>
        </w:rPr>
        <w:t xml:space="preserve">            </w:t>
      </w:r>
    </w:p>
    <w:p w14:paraId="3500E131">
      <w:pPr>
        <w:pStyle w:val="14"/>
        <w:snapToGrid w:val="0"/>
        <w:spacing w:before="120" w:beforeAutospacing="0" w:after="120" w:afterAutospacing="0" w:line="800" w:lineRule="exact"/>
        <w:ind w:firstLine="896" w:firstLineChars="236"/>
        <w:rPr>
          <w:rFonts w:hint="default" w:ascii="黑体" w:hAnsi="Times New Roman" w:eastAsia="黑体"/>
          <w:color w:val="auto"/>
          <w:spacing w:val="40"/>
          <w:sz w:val="30"/>
          <w:szCs w:val="30"/>
          <w:highlight w:val="none"/>
          <w:lang w:val="en-US" w:eastAsia="zh-CN"/>
        </w:rPr>
      </w:pPr>
      <w:r>
        <w:rPr>
          <w:rFonts w:hint="default" w:ascii="黑体" w:hAnsi="Times New Roman" w:eastAsia="黑体"/>
          <w:color w:val="auto"/>
          <w:spacing w:val="40"/>
          <w:sz w:val="30"/>
          <w:szCs w:val="30"/>
          <w:highlight w:val="none"/>
          <w:lang w:val="en-US" w:eastAsia="zh-CN"/>
        </w:rPr>
        <w:t xml:space="preserve">         </w:t>
      </w:r>
    </w:p>
    <w:p w14:paraId="46410B2A">
      <w:pPr>
        <w:pStyle w:val="14"/>
        <w:snapToGrid w:val="0"/>
        <w:spacing w:before="0" w:beforeAutospacing="0" w:after="0" w:afterAutospacing="0" w:line="600" w:lineRule="exact"/>
        <w:ind w:firstLine="900" w:firstLineChars="300"/>
        <w:jc w:val="center"/>
        <w:rPr>
          <w:rFonts w:hint="eastAsia" w:ascii="黑体" w:hAnsi="Times New Roman" w:eastAsia="黑体"/>
          <w:color w:val="auto"/>
          <w:sz w:val="30"/>
          <w:szCs w:val="30"/>
          <w:highlight w:val="none"/>
        </w:rPr>
      </w:pPr>
    </w:p>
    <w:p w14:paraId="1BB35DF0">
      <w:pPr>
        <w:pStyle w:val="14"/>
        <w:snapToGrid w:val="0"/>
        <w:spacing w:before="0" w:beforeAutospacing="0" w:after="0" w:afterAutospacing="0" w:line="600" w:lineRule="exact"/>
        <w:ind w:left="0" w:leftChars="0" w:firstLine="0" w:firstLineChars="0"/>
        <w:jc w:val="center"/>
        <w:rPr>
          <w:rFonts w:hint="default" w:ascii="黑体" w:hAnsi="Times New Roman" w:eastAsia="黑体"/>
          <w:color w:val="auto"/>
          <w:sz w:val="30"/>
          <w:szCs w:val="30"/>
          <w:highlight w:val="none"/>
          <w:lang w:val="en-US" w:eastAsia="zh-CN"/>
        </w:rPr>
        <w:sectPr>
          <w:footerReference r:id="rId5" w:type="default"/>
          <w:footerReference r:id="rId6" w:type="even"/>
          <w:pgSz w:w="11906" w:h="16838"/>
          <w:pgMar w:top="1440" w:right="1800" w:bottom="1440" w:left="1800" w:header="851" w:footer="147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docGrid w:linePitch="579" w:charSpace="-849"/>
        </w:sectPr>
      </w:pPr>
      <w:r>
        <w:rPr>
          <w:rFonts w:hint="eastAsia" w:ascii="楷体_GB2312" w:hAnsi="楷体_GB2312" w:eastAsia="楷体_GB2312" w:cs="楷体_GB2312"/>
          <w:color w:val="auto"/>
          <w:sz w:val="30"/>
          <w:szCs w:val="30"/>
          <w:highlight w:val="none"/>
          <w:lang w:val="en-US" w:eastAsia="zh-CN"/>
        </w:rPr>
        <w:t>山东省科学技术厅</w:t>
      </w:r>
    </w:p>
    <w:p w14:paraId="236314DD">
      <w:pPr>
        <w:pStyle w:val="14"/>
        <w:snapToGrid w:val="0"/>
        <w:spacing w:before="0" w:beforeAutospacing="0" w:after="0" w:afterAutospacing="0" w:line="600" w:lineRule="exact"/>
        <w:jc w:val="center"/>
        <w:rPr>
          <w:rFonts w:hint="eastAsia" w:ascii="黑体" w:hAnsi="Times New Roman" w:eastAsia="黑体"/>
          <w:color w:val="auto"/>
          <w:sz w:val="30"/>
          <w:szCs w:val="30"/>
          <w:highlight w:val="none"/>
          <w:lang w:eastAsia="zh-CN"/>
        </w:rPr>
      </w:pPr>
    </w:p>
    <w:p w14:paraId="38653E89">
      <w:pPr>
        <w:jc w:val="center"/>
        <w:rPr>
          <w:rFonts w:hint="eastAsia" w:ascii="微软雅黑" w:hAnsi="微软雅黑" w:eastAsia="微软雅黑" w:cs="微软雅黑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填 报 说 明</w:t>
      </w:r>
    </w:p>
    <w:p w14:paraId="1E89CCE5">
      <w:pPr>
        <w:rPr>
          <w:rFonts w:hint="eastAsia" w:ascii="仿宋_GB2312" w:eastAsia="仿宋_GB2312"/>
          <w:color w:val="auto"/>
          <w:szCs w:val="32"/>
          <w:highlight w:val="none"/>
        </w:rPr>
      </w:pPr>
    </w:p>
    <w:p w14:paraId="4499768F">
      <w:pPr>
        <w:pStyle w:val="14"/>
        <w:snapToGrid w:val="0"/>
        <w:spacing w:before="0" w:beforeAutospacing="0" w:after="0" w:afterAutospacing="0" w:line="600" w:lineRule="exact"/>
        <w:ind w:firstLine="640" w:firstLineChars="200"/>
        <w:jc w:val="both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申报书由申报单位填制。填报应实事求是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、准确完整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并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提供相应的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佐证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材料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申报书封面加盖申报单位公章。</w:t>
      </w:r>
    </w:p>
    <w:p w14:paraId="77D31E26">
      <w:pPr>
        <w:spacing w:line="60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.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孵化器孵化场地应属于同一法人主体且在同一个地市级行政区域内。</w:t>
      </w:r>
    </w:p>
    <w:p w14:paraId="08CB1433">
      <w:pPr>
        <w:spacing w:afterLines="0" w:line="60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3.相关指标解释</w:t>
      </w:r>
    </w:p>
    <w:p w14:paraId="71CE37AD">
      <w:pPr>
        <w:spacing w:afterLines="0" w:line="60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（1）上年度新增注册企业：指上年度注册成立的企业。</w:t>
      </w:r>
    </w:p>
    <w:p w14:paraId="6A1B115D">
      <w:pPr>
        <w:numPr>
          <w:ilvl w:val="0"/>
          <w:numId w:val="1"/>
        </w:numPr>
        <w:spacing w:afterLines="0" w:line="60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科技型中小企业：指</w:t>
      </w:r>
      <w:r>
        <w:rPr>
          <w:rFonts w:hint="eastAsia" w:ascii="仿宋" w:hAnsi="仿宋" w:eastAsia="仿宋" w:cs="仿宋"/>
          <w:bCs w:val="0"/>
          <w:color w:val="auto"/>
          <w:sz w:val="32"/>
          <w:szCs w:val="32"/>
          <w:highlight w:val="none"/>
        </w:rPr>
        <w:t>符合《科技型中小企业评价办法》（国科发政〔2017〕115号）中规定的相关条件，且在“全国科技型中小企业信息服务平台”通过自主评价，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获得全国科技型中小企业信息库入库登记编码，并在有效期内的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企业。</w:t>
      </w:r>
    </w:p>
    <w:p w14:paraId="1E564CDC">
      <w:pPr>
        <w:pStyle w:val="2"/>
        <w:spacing w:after="0"/>
        <w:ind w:firstLine="640" w:firstLineChars="200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（3）创新型中小企业：指根据《优质中小企业梯度培育管理暂行办法》(工信部企业〔2022〕63号)有关规定，由省级主管部门公告为创新型中小企业的，且在有效期内的企业。</w:t>
      </w:r>
    </w:p>
    <w:p w14:paraId="4C05BA7B">
      <w:pPr>
        <w:spacing w:afterLines="0" w:line="60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（4）投融资：</w:t>
      </w:r>
      <w:bookmarkStart w:id="0" w:name="OLE_LINK2"/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包括</w:t>
      </w:r>
      <w:bookmarkStart w:id="1" w:name="OLE_LINK3"/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风险投资、银行贷款、上市融资、债券融资、融资租赁等多种投融资</w:t>
      </w:r>
      <w:bookmarkEnd w:id="1"/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形式</w:t>
      </w:r>
      <w:bookmarkEnd w:id="0"/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。</w:t>
      </w:r>
    </w:p>
    <w:p w14:paraId="2347AB10">
      <w:pPr>
        <w:spacing w:afterLines="0" w:line="60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（5）获得投融资的在孵企业：指获得孵化器自有孵化资金、出资合作孵化资金或外部投资及融资的企业。</w:t>
      </w:r>
    </w:p>
    <w:p w14:paraId="3A9CE91C">
      <w:pPr>
        <w:spacing w:afterLines="0" w:line="60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（6）挂牌：指在全国中小企业股份转让系统（新三板）、</w:t>
      </w:r>
      <w:bookmarkStart w:id="2" w:name="OLE_LINK4"/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区域性股权市场（四板）</w:t>
      </w:r>
      <w:bookmarkEnd w:id="2"/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进行的股权融资、债权融资等行为。</w:t>
      </w:r>
    </w:p>
    <w:p w14:paraId="2C57D282">
      <w:pPr>
        <w:spacing w:afterLines="0" w:line="60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（7）孵化服务收入：为在孵企业提供经纪代理、经营租赁、研发和技术、信息技术、鉴证咨询、培训辅导、推广对接、投融资等服务所取得的收入。</w:t>
      </w:r>
    </w:p>
    <w:p w14:paraId="785E10A1">
      <w:pPr>
        <w:spacing w:afterLines="0" w:line="60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（8）总收入：上年度运营主体的营业收入、其他收益及投资收益总额。</w:t>
      </w:r>
    </w:p>
    <w:p w14:paraId="26585084">
      <w:pPr>
        <w:spacing w:afterLines="0" w:line="60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（9）除房租及物业之外的收入占总收入的比例：应为（孵化服务收入-房租及物业收入总额）/总收入。如涉及国央企、上市公司等业务多元化的企业，可以按单独核算的孵化服务收入代替总收入计算。</w:t>
      </w:r>
    </w:p>
    <w:p w14:paraId="4EA893FD">
      <w:pPr>
        <w:spacing w:afterLines="0" w:line="600" w:lineRule="exact"/>
        <w:ind w:firstLine="640" w:firstLineChars="200"/>
        <w:rPr>
          <w:rFonts w:hint="default"/>
          <w:color w:val="auto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（10）新认定为专精特新中小企业或高新技术企业：指上年度首次认定为专精特新中小企业或高新技术企业。</w:t>
      </w:r>
    </w:p>
    <w:p w14:paraId="28AB21B8">
      <w:pPr>
        <w:rPr>
          <w:rFonts w:hint="default"/>
          <w:color w:val="auto"/>
          <w:highlight w:val="none"/>
          <w:lang w:val="en-US" w:eastAsia="zh-CN"/>
        </w:rPr>
      </w:pPr>
      <w:r>
        <w:rPr>
          <w:rFonts w:hint="default"/>
          <w:color w:val="auto"/>
          <w:highlight w:val="none"/>
          <w:lang w:val="en-US" w:eastAsia="zh-CN"/>
        </w:rPr>
        <w:br w:type="page"/>
      </w:r>
    </w:p>
    <w:p w14:paraId="04005177">
      <w:pPr>
        <w:spacing w:line="240" w:lineRule="auto"/>
        <w:rPr>
          <w:rFonts w:ascii="黑体" w:hAnsi="黑体" w:eastAsia="黑体"/>
          <w:color w:val="auto"/>
          <w:sz w:val="32"/>
          <w:szCs w:val="32"/>
          <w:highlight w:val="none"/>
        </w:rPr>
      </w:pPr>
    </w:p>
    <w:tbl>
      <w:tblPr>
        <w:tblStyle w:val="17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0"/>
        <w:gridCol w:w="1530"/>
        <w:gridCol w:w="163"/>
        <w:gridCol w:w="952"/>
        <w:gridCol w:w="495"/>
        <w:gridCol w:w="61"/>
        <w:gridCol w:w="421"/>
        <w:gridCol w:w="159"/>
        <w:gridCol w:w="1307"/>
        <w:gridCol w:w="262"/>
        <w:gridCol w:w="382"/>
        <w:gridCol w:w="588"/>
        <w:gridCol w:w="1330"/>
      </w:tblGrid>
      <w:tr w14:paraId="1709C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exact"/>
        </w:trPr>
        <w:tc>
          <w:tcPr>
            <w:tcW w:w="9180" w:type="dxa"/>
            <w:gridSpan w:val="13"/>
            <w:vAlign w:val="center"/>
          </w:tcPr>
          <w:p w14:paraId="67A47E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eastAsia" w:ascii="华文中宋" w:hAnsi="华文中宋" w:eastAsia="华文中宋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highlight w:val="none"/>
                <w:lang w:eastAsia="zh-CN"/>
              </w:rPr>
              <w:t>一、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highlight w:val="none"/>
              </w:rPr>
              <w:t>基本情况</w:t>
            </w:r>
          </w:p>
        </w:tc>
      </w:tr>
      <w:tr w14:paraId="63937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060" w:type="dxa"/>
            <w:gridSpan w:val="2"/>
            <w:vAlign w:val="center"/>
          </w:tcPr>
          <w:p w14:paraId="16492B1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孵化器名称</w:t>
            </w:r>
          </w:p>
        </w:tc>
        <w:tc>
          <w:tcPr>
            <w:tcW w:w="6120" w:type="dxa"/>
            <w:gridSpan w:val="11"/>
            <w:vAlign w:val="center"/>
          </w:tcPr>
          <w:p w14:paraId="0B1AE58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/>
              </w:rPr>
            </w:pPr>
          </w:p>
        </w:tc>
      </w:tr>
      <w:tr w14:paraId="747D3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060" w:type="dxa"/>
            <w:gridSpan w:val="2"/>
            <w:vAlign w:val="center"/>
          </w:tcPr>
          <w:p w14:paraId="73E5198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eastAsia="仿宋_GB2312"/>
                <w:sz w:val="28"/>
                <w:lang w:val="en-US" w:eastAsia="zh-CN"/>
              </w:rPr>
            </w:pPr>
            <w:r>
              <w:rPr>
                <w:rFonts w:hint="eastAsia" w:eastAsia="仿宋_GB2312"/>
                <w:sz w:val="28"/>
              </w:rPr>
              <w:t>运营</w:t>
            </w:r>
            <w:r>
              <w:rPr>
                <w:rFonts w:hint="eastAsia" w:eastAsia="仿宋_GB2312"/>
                <w:sz w:val="28"/>
                <w:lang w:val="en-US" w:eastAsia="zh-CN"/>
              </w:rPr>
              <w:t>主体</w:t>
            </w:r>
            <w:r>
              <w:rPr>
                <w:rFonts w:hint="eastAsia" w:eastAsia="仿宋_GB2312"/>
                <w:sz w:val="28"/>
              </w:rPr>
              <w:t>名称</w:t>
            </w:r>
          </w:p>
        </w:tc>
        <w:tc>
          <w:tcPr>
            <w:tcW w:w="6120" w:type="dxa"/>
            <w:gridSpan w:val="11"/>
            <w:vAlign w:val="center"/>
          </w:tcPr>
          <w:p w14:paraId="4F54FD9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/>
              </w:rPr>
            </w:pPr>
          </w:p>
        </w:tc>
      </w:tr>
      <w:tr w14:paraId="31195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exact"/>
        </w:trPr>
        <w:tc>
          <w:tcPr>
            <w:tcW w:w="3060" w:type="dxa"/>
            <w:gridSpan w:val="2"/>
            <w:vAlign w:val="center"/>
          </w:tcPr>
          <w:p w14:paraId="5654DD2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>注册成立时间</w:t>
            </w:r>
          </w:p>
        </w:tc>
        <w:tc>
          <w:tcPr>
            <w:tcW w:w="2092" w:type="dxa"/>
            <w:gridSpan w:val="5"/>
            <w:vAlign w:val="center"/>
          </w:tcPr>
          <w:p w14:paraId="6E937FE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/>
              </w:rPr>
            </w:pPr>
          </w:p>
        </w:tc>
        <w:tc>
          <w:tcPr>
            <w:tcW w:w="1728" w:type="dxa"/>
            <w:gridSpan w:val="3"/>
            <w:vAlign w:val="center"/>
          </w:tcPr>
          <w:p w14:paraId="0455AB1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eastAsia="仿宋_GB2312"/>
                <w:sz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>统一社会信用代码</w:t>
            </w:r>
          </w:p>
        </w:tc>
        <w:tc>
          <w:tcPr>
            <w:tcW w:w="2300" w:type="dxa"/>
            <w:gridSpan w:val="3"/>
            <w:vAlign w:val="center"/>
          </w:tcPr>
          <w:p w14:paraId="23129E5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eastAsia="仿宋_GB2312"/>
                <w:sz w:val="28"/>
                <w:lang w:val="en-US" w:eastAsia="zh-CN"/>
              </w:rPr>
            </w:pPr>
          </w:p>
        </w:tc>
      </w:tr>
      <w:tr w14:paraId="37C68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060" w:type="dxa"/>
            <w:gridSpan w:val="2"/>
            <w:vAlign w:val="center"/>
          </w:tcPr>
          <w:p w14:paraId="5ACFA01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eastAsia="仿宋_GB2312"/>
                <w:sz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>注册地址</w:t>
            </w:r>
          </w:p>
        </w:tc>
        <w:tc>
          <w:tcPr>
            <w:tcW w:w="6120" w:type="dxa"/>
            <w:gridSpan w:val="11"/>
            <w:vAlign w:val="center"/>
          </w:tcPr>
          <w:p w14:paraId="5F5C7BB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eastAsia="仿宋_GB2312"/>
                <w:sz w:val="28"/>
                <w:lang w:val="en-US" w:eastAsia="zh-CN"/>
              </w:rPr>
            </w:pPr>
          </w:p>
        </w:tc>
      </w:tr>
      <w:tr w14:paraId="73B44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exact"/>
        </w:trPr>
        <w:tc>
          <w:tcPr>
            <w:tcW w:w="3060" w:type="dxa"/>
            <w:gridSpan w:val="2"/>
            <w:vAlign w:val="center"/>
          </w:tcPr>
          <w:p w14:paraId="44A72D4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eastAsia="仿宋_GB2312"/>
                <w:sz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>法定代表人</w:t>
            </w:r>
          </w:p>
        </w:tc>
        <w:tc>
          <w:tcPr>
            <w:tcW w:w="2092" w:type="dxa"/>
            <w:gridSpan w:val="5"/>
            <w:vAlign w:val="center"/>
          </w:tcPr>
          <w:p w14:paraId="0B1B0D1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/>
              </w:rPr>
            </w:pPr>
          </w:p>
        </w:tc>
        <w:tc>
          <w:tcPr>
            <w:tcW w:w="1728" w:type="dxa"/>
            <w:gridSpan w:val="3"/>
            <w:vAlign w:val="center"/>
          </w:tcPr>
          <w:p w14:paraId="730129A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eastAsia="仿宋_GB2312"/>
                <w:sz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>注册资金（万元）</w:t>
            </w:r>
          </w:p>
        </w:tc>
        <w:tc>
          <w:tcPr>
            <w:tcW w:w="2300" w:type="dxa"/>
            <w:gridSpan w:val="3"/>
            <w:vAlign w:val="center"/>
          </w:tcPr>
          <w:p w14:paraId="39B1990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eastAsia="仿宋_GB2312"/>
                <w:sz w:val="28"/>
                <w:lang w:val="en-US" w:eastAsia="zh-CN"/>
              </w:rPr>
            </w:pPr>
          </w:p>
        </w:tc>
      </w:tr>
      <w:tr w14:paraId="165D0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3060" w:type="dxa"/>
            <w:gridSpan w:val="2"/>
            <w:vAlign w:val="center"/>
          </w:tcPr>
          <w:p w14:paraId="1351F23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eastAsia="仿宋_GB2312"/>
                <w:sz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>负 责 人</w:t>
            </w:r>
          </w:p>
        </w:tc>
        <w:tc>
          <w:tcPr>
            <w:tcW w:w="2092" w:type="dxa"/>
            <w:gridSpan w:val="5"/>
            <w:vAlign w:val="center"/>
          </w:tcPr>
          <w:p w14:paraId="23165BF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/>
              </w:rPr>
            </w:pPr>
          </w:p>
        </w:tc>
        <w:tc>
          <w:tcPr>
            <w:tcW w:w="1728" w:type="dxa"/>
            <w:gridSpan w:val="3"/>
            <w:vAlign w:val="center"/>
          </w:tcPr>
          <w:p w14:paraId="4EB562F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eastAsia="仿宋_GB2312"/>
                <w:sz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>手  机</w:t>
            </w:r>
          </w:p>
        </w:tc>
        <w:tc>
          <w:tcPr>
            <w:tcW w:w="2300" w:type="dxa"/>
            <w:gridSpan w:val="3"/>
            <w:vAlign w:val="center"/>
          </w:tcPr>
          <w:p w14:paraId="597EEDE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eastAsia="仿宋_GB2312"/>
                <w:sz w:val="28"/>
                <w:lang w:val="en-US" w:eastAsia="zh-CN"/>
              </w:rPr>
            </w:pPr>
          </w:p>
        </w:tc>
      </w:tr>
      <w:tr w14:paraId="25FEB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3060" w:type="dxa"/>
            <w:gridSpan w:val="2"/>
            <w:vAlign w:val="center"/>
          </w:tcPr>
          <w:p w14:paraId="0B622A5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eastAsia="仿宋_GB2312"/>
                <w:sz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>联 系 人</w:t>
            </w:r>
          </w:p>
        </w:tc>
        <w:tc>
          <w:tcPr>
            <w:tcW w:w="2092" w:type="dxa"/>
            <w:gridSpan w:val="5"/>
            <w:vAlign w:val="center"/>
          </w:tcPr>
          <w:p w14:paraId="4498980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</w:p>
        </w:tc>
        <w:tc>
          <w:tcPr>
            <w:tcW w:w="1728" w:type="dxa"/>
            <w:gridSpan w:val="3"/>
            <w:vAlign w:val="center"/>
          </w:tcPr>
          <w:p w14:paraId="71B4F72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eastAsia="仿宋_GB2312"/>
                <w:sz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>手  机</w:t>
            </w:r>
          </w:p>
        </w:tc>
        <w:tc>
          <w:tcPr>
            <w:tcW w:w="2300" w:type="dxa"/>
            <w:gridSpan w:val="3"/>
            <w:vAlign w:val="center"/>
          </w:tcPr>
          <w:p w14:paraId="46A3CA9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eastAsia="仿宋_GB2312"/>
                <w:sz w:val="28"/>
                <w:lang w:val="en-US" w:eastAsia="zh-CN"/>
              </w:rPr>
            </w:pPr>
          </w:p>
        </w:tc>
      </w:tr>
      <w:tr w14:paraId="2A26B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9" w:hRule="exact"/>
        </w:trPr>
        <w:tc>
          <w:tcPr>
            <w:tcW w:w="3060" w:type="dxa"/>
            <w:gridSpan w:val="2"/>
            <w:vAlign w:val="center"/>
          </w:tcPr>
          <w:p w14:paraId="4BDE904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eastAsia="仿宋_GB2312"/>
                <w:sz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>机构性质</w:t>
            </w:r>
          </w:p>
        </w:tc>
        <w:tc>
          <w:tcPr>
            <w:tcW w:w="6120" w:type="dxa"/>
            <w:gridSpan w:val="11"/>
            <w:vAlign w:val="center"/>
          </w:tcPr>
          <w:p w14:paraId="00C636E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both"/>
              <w:textAlignment w:val="auto"/>
              <w:rPr>
                <w:rFonts w:hint="eastAsia" w:eastAsia="仿宋_GB2312"/>
                <w:sz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 xml:space="preserve">事业单位□    国有企业□    民营企业□  </w:t>
            </w:r>
          </w:p>
          <w:p w14:paraId="4971A9C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both"/>
              <w:textAlignment w:val="auto"/>
              <w:rPr>
                <w:rFonts w:hint="eastAsia" w:eastAsia="仿宋_GB2312"/>
                <w:sz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>其他□</w:t>
            </w:r>
          </w:p>
          <w:p w14:paraId="6A0234D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both"/>
              <w:textAlignment w:val="auto"/>
              <w:rPr>
                <w:rFonts w:hint="default"/>
                <w:u w:val="single"/>
                <w:lang w:val="en-US" w:eastAsia="zh-CN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>其他具体类型：</w:t>
            </w:r>
          </w:p>
          <w:p w14:paraId="677485C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</w:p>
        </w:tc>
      </w:tr>
      <w:tr w14:paraId="78A18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6" w:hRule="exact"/>
        </w:trPr>
        <w:tc>
          <w:tcPr>
            <w:tcW w:w="3060" w:type="dxa"/>
            <w:gridSpan w:val="2"/>
            <w:vAlign w:val="center"/>
          </w:tcPr>
          <w:p w14:paraId="1FF752C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eastAsia="仿宋_GB2312"/>
                <w:sz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>上年度是否报送完整年度火炬统计数据</w:t>
            </w:r>
          </w:p>
        </w:tc>
        <w:tc>
          <w:tcPr>
            <w:tcW w:w="2092" w:type="dxa"/>
            <w:gridSpan w:val="5"/>
            <w:vAlign w:val="center"/>
          </w:tcPr>
          <w:p w14:paraId="67D3741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eastAsia="仿宋_GB2312"/>
                <w:sz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>是□  否□</w:t>
            </w:r>
          </w:p>
        </w:tc>
        <w:tc>
          <w:tcPr>
            <w:tcW w:w="1728" w:type="dxa"/>
            <w:gridSpan w:val="3"/>
            <w:vAlign w:val="center"/>
          </w:tcPr>
          <w:p w14:paraId="565A9E9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both"/>
              <w:textAlignment w:val="auto"/>
              <w:rPr>
                <w:rFonts w:hint="eastAsia" w:eastAsia="仿宋_GB2312"/>
                <w:sz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>火炬统计账号</w:t>
            </w:r>
          </w:p>
        </w:tc>
        <w:tc>
          <w:tcPr>
            <w:tcW w:w="2300" w:type="dxa"/>
            <w:gridSpan w:val="3"/>
            <w:vAlign w:val="center"/>
          </w:tcPr>
          <w:p w14:paraId="06DE9DC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eastAsia="仿宋_GB2312"/>
                <w:sz w:val="28"/>
                <w:lang w:val="en-US" w:eastAsia="zh-CN"/>
              </w:rPr>
            </w:pPr>
          </w:p>
        </w:tc>
      </w:tr>
      <w:tr w14:paraId="3C627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exact"/>
        </w:trPr>
        <w:tc>
          <w:tcPr>
            <w:tcW w:w="3060" w:type="dxa"/>
            <w:gridSpan w:val="2"/>
            <w:vAlign w:val="center"/>
          </w:tcPr>
          <w:p w14:paraId="57F1DEA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eastAsia="仿宋_GB2312"/>
                <w:sz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>3年内是否发生重大环保、质量和安全事故</w:t>
            </w:r>
          </w:p>
        </w:tc>
        <w:tc>
          <w:tcPr>
            <w:tcW w:w="6120" w:type="dxa"/>
            <w:gridSpan w:val="11"/>
            <w:vAlign w:val="center"/>
          </w:tcPr>
          <w:p w14:paraId="40C6048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eastAsia="仿宋_GB2312"/>
                <w:sz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 xml:space="preserve">是□  否□ </w:t>
            </w:r>
          </w:p>
        </w:tc>
      </w:tr>
      <w:tr w14:paraId="7DF8E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" w:hRule="exact"/>
        </w:trPr>
        <w:tc>
          <w:tcPr>
            <w:tcW w:w="3060" w:type="dxa"/>
            <w:gridSpan w:val="2"/>
            <w:vAlign w:val="center"/>
          </w:tcPr>
          <w:p w14:paraId="5ECA89A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eastAsia="仿宋_GB2312"/>
                <w:sz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>3年内是否被列为严重失信主体</w:t>
            </w:r>
          </w:p>
        </w:tc>
        <w:tc>
          <w:tcPr>
            <w:tcW w:w="6120" w:type="dxa"/>
            <w:gridSpan w:val="11"/>
            <w:vAlign w:val="center"/>
          </w:tcPr>
          <w:p w14:paraId="12801F5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eastAsia="仿宋_GB2312"/>
                <w:sz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>是□  否□</w:t>
            </w:r>
          </w:p>
        </w:tc>
      </w:tr>
      <w:tr w14:paraId="54DA4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exact"/>
        </w:trPr>
        <w:tc>
          <w:tcPr>
            <w:tcW w:w="3060" w:type="dxa"/>
            <w:gridSpan w:val="2"/>
            <w:vAlign w:val="center"/>
          </w:tcPr>
          <w:p w14:paraId="74135A5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eastAsia="仿宋_GB2312"/>
                <w:sz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>3年内是否有重大违法行为或涉嫌重大违法正在接受有关部门审查</w:t>
            </w:r>
          </w:p>
        </w:tc>
        <w:tc>
          <w:tcPr>
            <w:tcW w:w="6120" w:type="dxa"/>
            <w:gridSpan w:val="11"/>
            <w:vAlign w:val="center"/>
          </w:tcPr>
          <w:p w14:paraId="48A9677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eastAsia="仿宋_GB2312"/>
                <w:sz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>是□  否□</w:t>
            </w:r>
          </w:p>
        </w:tc>
      </w:tr>
      <w:tr w14:paraId="70A52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9180" w:type="dxa"/>
            <w:gridSpan w:val="13"/>
            <w:vAlign w:val="center"/>
          </w:tcPr>
          <w:p w14:paraId="2A49E57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ascii="仿宋_GB2312" w:eastAsia="仿宋_GB2312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eastAsia="仿宋_GB2312"/>
                <w:b/>
                <w:bCs/>
                <w:sz w:val="28"/>
                <w:lang w:val="en-US" w:eastAsia="zh-CN"/>
              </w:rPr>
              <w:t>二、服务能力</w:t>
            </w:r>
          </w:p>
        </w:tc>
      </w:tr>
      <w:tr w14:paraId="75B09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9180" w:type="dxa"/>
            <w:gridSpan w:val="13"/>
            <w:vAlign w:val="center"/>
          </w:tcPr>
          <w:p w14:paraId="049C8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default" w:ascii="华文中宋" w:hAnsi="华文中宋" w:eastAsia="华文中宋"/>
                <w:color w:val="auto"/>
                <w:sz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  <w:t>1.总体概述</w:t>
            </w:r>
          </w:p>
        </w:tc>
      </w:tr>
      <w:tr w14:paraId="78C2D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5" w:hRule="exact"/>
        </w:trPr>
        <w:tc>
          <w:tcPr>
            <w:tcW w:w="9180" w:type="dxa"/>
            <w:gridSpan w:val="13"/>
            <w:vAlign w:val="top"/>
          </w:tcPr>
          <w:p w14:paraId="22DDDD9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eastAsia="仿宋_GB2312"/>
                <w:sz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>（包括孵化器创办背景，运营主体资源优势及资源导入，机构设置、管理体系等）</w:t>
            </w:r>
          </w:p>
          <w:p w14:paraId="2371FA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华文中宋" w:hAnsi="华文中宋" w:eastAsia="华文中宋"/>
                <w:color w:val="auto"/>
                <w:sz w:val="28"/>
                <w:highlight w:val="none"/>
                <w:lang w:eastAsia="zh-CN"/>
              </w:rPr>
            </w:pPr>
          </w:p>
        </w:tc>
      </w:tr>
      <w:tr w14:paraId="05EF3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exact"/>
        </w:trPr>
        <w:tc>
          <w:tcPr>
            <w:tcW w:w="9180" w:type="dxa"/>
            <w:gridSpan w:val="13"/>
            <w:vAlign w:val="center"/>
          </w:tcPr>
          <w:p w14:paraId="086D4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eastAsia="仿宋_GB2312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  <w:t>2.孵化场地情况</w:t>
            </w:r>
          </w:p>
        </w:tc>
      </w:tr>
      <w:tr w14:paraId="191A8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3060" w:type="dxa"/>
            <w:gridSpan w:val="2"/>
            <w:vMerge w:val="restart"/>
            <w:vAlign w:val="center"/>
          </w:tcPr>
          <w:p w14:paraId="565F230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eastAsia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>可自主支配（自有、租赁或协议使用）的孵化场地总面积（平方米）</w:t>
            </w:r>
          </w:p>
        </w:tc>
        <w:tc>
          <w:tcPr>
            <w:tcW w:w="1610" w:type="dxa"/>
            <w:gridSpan w:val="3"/>
            <w:vMerge w:val="restart"/>
            <w:vAlign w:val="center"/>
          </w:tcPr>
          <w:p w14:paraId="4B7C042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eastAsia"/>
              </w:rPr>
            </w:pPr>
          </w:p>
        </w:tc>
        <w:tc>
          <w:tcPr>
            <w:tcW w:w="641" w:type="dxa"/>
            <w:gridSpan w:val="3"/>
            <w:vMerge w:val="restart"/>
            <w:vAlign w:val="center"/>
          </w:tcPr>
          <w:p w14:paraId="0748A23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eastAsia="仿宋_GB2312"/>
                <w:sz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>其中</w:t>
            </w:r>
          </w:p>
        </w:tc>
        <w:tc>
          <w:tcPr>
            <w:tcW w:w="2539" w:type="dxa"/>
            <w:gridSpan w:val="4"/>
            <w:vAlign w:val="center"/>
          </w:tcPr>
          <w:p w14:paraId="7646E8A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eastAsia="仿宋_GB2312"/>
                <w:sz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>在孵企业场地面积</w:t>
            </w:r>
          </w:p>
          <w:p w14:paraId="47726EF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eastAsia="仿宋_GB2312"/>
                <w:sz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>（平方米）</w:t>
            </w:r>
          </w:p>
        </w:tc>
        <w:tc>
          <w:tcPr>
            <w:tcW w:w="1330" w:type="dxa"/>
            <w:vAlign w:val="center"/>
          </w:tcPr>
          <w:p w14:paraId="3C5943D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eastAsia="仿宋_GB2312"/>
                <w:sz w:val="28"/>
                <w:lang w:val="en-US" w:eastAsia="zh-CN"/>
              </w:rPr>
            </w:pPr>
          </w:p>
        </w:tc>
      </w:tr>
      <w:tr w14:paraId="5B803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3060" w:type="dxa"/>
            <w:gridSpan w:val="2"/>
            <w:vMerge w:val="continue"/>
            <w:vAlign w:val="center"/>
          </w:tcPr>
          <w:p w14:paraId="0656E73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eastAsia"/>
                <w:lang w:eastAsia="zh-CN"/>
              </w:rPr>
            </w:pPr>
          </w:p>
        </w:tc>
        <w:tc>
          <w:tcPr>
            <w:tcW w:w="1610" w:type="dxa"/>
            <w:gridSpan w:val="3"/>
            <w:vMerge w:val="continue"/>
            <w:vAlign w:val="center"/>
          </w:tcPr>
          <w:p w14:paraId="2BA6ECA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eastAsia"/>
                <w:lang w:eastAsia="zh-CN"/>
              </w:rPr>
            </w:pPr>
          </w:p>
        </w:tc>
        <w:tc>
          <w:tcPr>
            <w:tcW w:w="641" w:type="dxa"/>
            <w:gridSpan w:val="3"/>
            <w:vMerge w:val="continue"/>
            <w:vAlign w:val="center"/>
          </w:tcPr>
          <w:p w14:paraId="1C10A2B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eastAsia"/>
                <w:lang w:eastAsia="zh-CN"/>
              </w:rPr>
            </w:pPr>
          </w:p>
        </w:tc>
        <w:tc>
          <w:tcPr>
            <w:tcW w:w="2539" w:type="dxa"/>
            <w:gridSpan w:val="4"/>
            <w:vAlign w:val="center"/>
          </w:tcPr>
          <w:p w14:paraId="4AA5BBB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eastAsia="仿宋_GB2312"/>
                <w:sz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>公共服务场地面积</w:t>
            </w:r>
          </w:p>
          <w:p w14:paraId="41CBFF6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eastAsia="仿宋_GB2312"/>
                <w:sz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>（平方米）</w:t>
            </w:r>
          </w:p>
        </w:tc>
        <w:tc>
          <w:tcPr>
            <w:tcW w:w="1330" w:type="dxa"/>
            <w:vAlign w:val="center"/>
          </w:tcPr>
          <w:p w14:paraId="6739CF4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eastAsia="仿宋_GB2312"/>
                <w:sz w:val="28"/>
                <w:lang w:val="en-US" w:eastAsia="zh-CN"/>
              </w:rPr>
            </w:pPr>
          </w:p>
        </w:tc>
      </w:tr>
      <w:tr w14:paraId="48673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3060" w:type="dxa"/>
            <w:gridSpan w:val="2"/>
            <w:vMerge w:val="continue"/>
            <w:vAlign w:val="center"/>
          </w:tcPr>
          <w:p w14:paraId="61891A5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eastAsia"/>
                <w:lang w:eastAsia="zh-CN"/>
              </w:rPr>
            </w:pPr>
          </w:p>
        </w:tc>
        <w:tc>
          <w:tcPr>
            <w:tcW w:w="1610" w:type="dxa"/>
            <w:gridSpan w:val="3"/>
            <w:vMerge w:val="continue"/>
            <w:vAlign w:val="center"/>
          </w:tcPr>
          <w:p w14:paraId="7A7190E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eastAsia"/>
                <w:lang w:eastAsia="zh-CN"/>
              </w:rPr>
            </w:pPr>
          </w:p>
        </w:tc>
        <w:tc>
          <w:tcPr>
            <w:tcW w:w="641" w:type="dxa"/>
            <w:gridSpan w:val="3"/>
            <w:vMerge w:val="continue"/>
            <w:vAlign w:val="center"/>
          </w:tcPr>
          <w:p w14:paraId="430B2AF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eastAsia"/>
                <w:lang w:eastAsia="zh-CN"/>
              </w:rPr>
            </w:pPr>
          </w:p>
        </w:tc>
        <w:tc>
          <w:tcPr>
            <w:tcW w:w="2539" w:type="dxa"/>
            <w:gridSpan w:val="4"/>
            <w:vAlign w:val="center"/>
          </w:tcPr>
          <w:p w14:paraId="5C2192A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eastAsia="仿宋_GB2312"/>
                <w:sz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>自用面积（平方米）</w:t>
            </w:r>
          </w:p>
        </w:tc>
        <w:tc>
          <w:tcPr>
            <w:tcW w:w="1330" w:type="dxa"/>
            <w:vAlign w:val="center"/>
          </w:tcPr>
          <w:p w14:paraId="4A6C658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eastAsia="仿宋_GB2312"/>
                <w:sz w:val="28"/>
                <w:lang w:val="en-US" w:eastAsia="zh-CN"/>
              </w:rPr>
            </w:pPr>
          </w:p>
        </w:tc>
      </w:tr>
      <w:tr w14:paraId="335A0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3060" w:type="dxa"/>
            <w:gridSpan w:val="2"/>
            <w:vMerge w:val="continue"/>
            <w:vAlign w:val="center"/>
          </w:tcPr>
          <w:p w14:paraId="2F7F47E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eastAsia"/>
                <w:lang w:eastAsia="zh-CN"/>
              </w:rPr>
            </w:pPr>
          </w:p>
        </w:tc>
        <w:tc>
          <w:tcPr>
            <w:tcW w:w="1610" w:type="dxa"/>
            <w:gridSpan w:val="3"/>
            <w:vMerge w:val="continue"/>
            <w:vAlign w:val="center"/>
          </w:tcPr>
          <w:p w14:paraId="38EAEA6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eastAsia"/>
                <w:lang w:eastAsia="zh-CN"/>
              </w:rPr>
            </w:pPr>
          </w:p>
        </w:tc>
        <w:tc>
          <w:tcPr>
            <w:tcW w:w="641" w:type="dxa"/>
            <w:gridSpan w:val="3"/>
            <w:vMerge w:val="continue"/>
            <w:vAlign w:val="center"/>
          </w:tcPr>
          <w:p w14:paraId="4400F28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eastAsia"/>
                <w:lang w:eastAsia="zh-CN"/>
              </w:rPr>
            </w:pPr>
          </w:p>
        </w:tc>
        <w:tc>
          <w:tcPr>
            <w:tcW w:w="2539" w:type="dxa"/>
            <w:gridSpan w:val="4"/>
            <w:vAlign w:val="center"/>
          </w:tcPr>
          <w:p w14:paraId="707A685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eastAsia="仿宋_GB2312"/>
                <w:sz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>其他面积（平方米）</w:t>
            </w:r>
          </w:p>
        </w:tc>
        <w:tc>
          <w:tcPr>
            <w:tcW w:w="1330" w:type="dxa"/>
            <w:vAlign w:val="center"/>
          </w:tcPr>
          <w:p w14:paraId="75C595C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eastAsia="仿宋_GB2312"/>
                <w:sz w:val="28"/>
                <w:lang w:val="en-US" w:eastAsia="zh-CN"/>
              </w:rPr>
            </w:pPr>
          </w:p>
        </w:tc>
      </w:tr>
      <w:tr w14:paraId="5C63D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060" w:type="dxa"/>
            <w:gridSpan w:val="2"/>
            <w:vMerge w:val="restart"/>
            <w:vAlign w:val="center"/>
          </w:tcPr>
          <w:p w14:paraId="1FCCE9F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eastAsia="仿宋_GB2312"/>
                <w:sz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>场地地址</w:t>
            </w:r>
          </w:p>
        </w:tc>
        <w:tc>
          <w:tcPr>
            <w:tcW w:w="2251" w:type="dxa"/>
            <w:gridSpan w:val="6"/>
            <w:vMerge w:val="restart"/>
            <w:vAlign w:val="center"/>
          </w:tcPr>
          <w:p w14:paraId="775C222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eastAsia="仿宋_GB2312"/>
                <w:sz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>可自主支配场地面积（平方米）</w:t>
            </w:r>
          </w:p>
        </w:tc>
        <w:tc>
          <w:tcPr>
            <w:tcW w:w="3869" w:type="dxa"/>
            <w:gridSpan w:val="5"/>
            <w:vAlign w:val="center"/>
          </w:tcPr>
          <w:p w14:paraId="10E6BB4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eastAsia="仿宋_GB2312"/>
                <w:sz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>产权情况（是/否）</w:t>
            </w:r>
          </w:p>
        </w:tc>
      </w:tr>
      <w:tr w14:paraId="0396C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3060" w:type="dxa"/>
            <w:gridSpan w:val="2"/>
            <w:vMerge w:val="continue"/>
            <w:vAlign w:val="center"/>
          </w:tcPr>
          <w:p w14:paraId="07BD3F3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eastAsia="仿宋_GB2312"/>
                <w:sz w:val="28"/>
                <w:lang w:val="en-US" w:eastAsia="zh-CN"/>
              </w:rPr>
            </w:pPr>
          </w:p>
        </w:tc>
        <w:tc>
          <w:tcPr>
            <w:tcW w:w="2251" w:type="dxa"/>
            <w:gridSpan w:val="6"/>
            <w:vMerge w:val="continue"/>
            <w:vAlign w:val="center"/>
          </w:tcPr>
          <w:p w14:paraId="52C877F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eastAsia="仿宋_GB2312"/>
                <w:sz w:val="28"/>
                <w:lang w:val="en-US" w:eastAsia="zh-CN"/>
              </w:rPr>
            </w:pPr>
          </w:p>
        </w:tc>
        <w:tc>
          <w:tcPr>
            <w:tcW w:w="1307" w:type="dxa"/>
            <w:vAlign w:val="center"/>
          </w:tcPr>
          <w:p w14:paraId="1E51817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eastAsia="仿宋_GB2312"/>
                <w:sz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>自有产权</w:t>
            </w:r>
          </w:p>
        </w:tc>
        <w:tc>
          <w:tcPr>
            <w:tcW w:w="1232" w:type="dxa"/>
            <w:gridSpan w:val="3"/>
            <w:vAlign w:val="center"/>
          </w:tcPr>
          <w:p w14:paraId="0C6D060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eastAsia="仿宋_GB2312"/>
                <w:sz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>协议使用</w:t>
            </w:r>
          </w:p>
        </w:tc>
        <w:tc>
          <w:tcPr>
            <w:tcW w:w="1330" w:type="dxa"/>
            <w:vAlign w:val="center"/>
          </w:tcPr>
          <w:p w14:paraId="7F2F385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eastAsia="仿宋_GB2312"/>
                <w:sz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>租赁使用</w:t>
            </w:r>
          </w:p>
        </w:tc>
      </w:tr>
      <w:tr w14:paraId="448F9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3060" w:type="dxa"/>
            <w:gridSpan w:val="2"/>
            <w:vAlign w:val="center"/>
          </w:tcPr>
          <w:p w14:paraId="6FEC8C7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eastAsia"/>
                <w:lang w:eastAsia="zh-CN"/>
              </w:rPr>
            </w:pPr>
          </w:p>
        </w:tc>
        <w:tc>
          <w:tcPr>
            <w:tcW w:w="2251" w:type="dxa"/>
            <w:gridSpan w:val="6"/>
            <w:vAlign w:val="center"/>
          </w:tcPr>
          <w:p w14:paraId="7571AFE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eastAsia"/>
                <w:lang w:eastAsia="zh-CN"/>
              </w:rPr>
            </w:pPr>
          </w:p>
        </w:tc>
        <w:tc>
          <w:tcPr>
            <w:tcW w:w="1307" w:type="dxa"/>
            <w:vAlign w:val="center"/>
          </w:tcPr>
          <w:p w14:paraId="02F1DD2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eastAsia"/>
                <w:lang w:eastAsia="zh-CN"/>
              </w:rPr>
            </w:pPr>
          </w:p>
        </w:tc>
        <w:tc>
          <w:tcPr>
            <w:tcW w:w="1232" w:type="dxa"/>
            <w:gridSpan w:val="3"/>
            <w:vAlign w:val="center"/>
          </w:tcPr>
          <w:p w14:paraId="5793CC1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eastAsia"/>
                <w:lang w:eastAsia="zh-CN"/>
              </w:rPr>
            </w:pPr>
          </w:p>
        </w:tc>
        <w:tc>
          <w:tcPr>
            <w:tcW w:w="1330" w:type="dxa"/>
            <w:vAlign w:val="center"/>
          </w:tcPr>
          <w:p w14:paraId="4A83F76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eastAsia"/>
                <w:lang w:eastAsia="zh-CN"/>
              </w:rPr>
            </w:pPr>
          </w:p>
        </w:tc>
      </w:tr>
      <w:tr w14:paraId="353A0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3060" w:type="dxa"/>
            <w:gridSpan w:val="2"/>
            <w:vAlign w:val="center"/>
          </w:tcPr>
          <w:p w14:paraId="04141E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  <w:highlight w:val="none"/>
                <w:lang w:eastAsia="zh-CN"/>
              </w:rPr>
            </w:pPr>
          </w:p>
        </w:tc>
        <w:tc>
          <w:tcPr>
            <w:tcW w:w="2251" w:type="dxa"/>
            <w:gridSpan w:val="6"/>
            <w:vAlign w:val="center"/>
          </w:tcPr>
          <w:p w14:paraId="01F343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  <w:highlight w:val="none"/>
                <w:lang w:eastAsia="zh-CN"/>
              </w:rPr>
            </w:pPr>
          </w:p>
        </w:tc>
        <w:tc>
          <w:tcPr>
            <w:tcW w:w="1307" w:type="dxa"/>
            <w:vAlign w:val="center"/>
          </w:tcPr>
          <w:p w14:paraId="38D61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  <w:highlight w:val="none"/>
                <w:lang w:eastAsia="zh-CN"/>
              </w:rPr>
            </w:pPr>
          </w:p>
        </w:tc>
        <w:tc>
          <w:tcPr>
            <w:tcW w:w="1232" w:type="dxa"/>
            <w:gridSpan w:val="3"/>
            <w:vAlign w:val="center"/>
          </w:tcPr>
          <w:p w14:paraId="7A52F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  <w:highlight w:val="none"/>
                <w:lang w:eastAsia="zh-CN"/>
              </w:rPr>
            </w:pPr>
          </w:p>
        </w:tc>
        <w:tc>
          <w:tcPr>
            <w:tcW w:w="1330" w:type="dxa"/>
            <w:vAlign w:val="center"/>
          </w:tcPr>
          <w:p w14:paraId="5D908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  <w:highlight w:val="none"/>
                <w:lang w:eastAsia="zh-CN"/>
              </w:rPr>
            </w:pPr>
          </w:p>
        </w:tc>
      </w:tr>
      <w:tr w14:paraId="4F662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3060" w:type="dxa"/>
            <w:gridSpan w:val="2"/>
            <w:vAlign w:val="center"/>
          </w:tcPr>
          <w:p w14:paraId="4AB581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  <w:highlight w:val="none"/>
                <w:lang w:eastAsia="zh-CN"/>
              </w:rPr>
            </w:pPr>
          </w:p>
        </w:tc>
        <w:tc>
          <w:tcPr>
            <w:tcW w:w="2251" w:type="dxa"/>
            <w:gridSpan w:val="6"/>
            <w:vAlign w:val="center"/>
          </w:tcPr>
          <w:p w14:paraId="73D27A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  <w:highlight w:val="none"/>
                <w:lang w:eastAsia="zh-CN"/>
              </w:rPr>
            </w:pPr>
          </w:p>
        </w:tc>
        <w:tc>
          <w:tcPr>
            <w:tcW w:w="1307" w:type="dxa"/>
            <w:vAlign w:val="center"/>
          </w:tcPr>
          <w:p w14:paraId="4A9020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  <w:highlight w:val="none"/>
                <w:lang w:eastAsia="zh-CN"/>
              </w:rPr>
            </w:pPr>
          </w:p>
        </w:tc>
        <w:tc>
          <w:tcPr>
            <w:tcW w:w="1232" w:type="dxa"/>
            <w:gridSpan w:val="3"/>
            <w:vAlign w:val="center"/>
          </w:tcPr>
          <w:p w14:paraId="3BDCF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  <w:highlight w:val="none"/>
                <w:lang w:eastAsia="zh-CN"/>
              </w:rPr>
            </w:pPr>
          </w:p>
        </w:tc>
        <w:tc>
          <w:tcPr>
            <w:tcW w:w="1330" w:type="dxa"/>
            <w:vAlign w:val="center"/>
          </w:tcPr>
          <w:p w14:paraId="0329A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24"/>
                <w:highlight w:val="none"/>
                <w:lang w:eastAsia="zh-CN"/>
              </w:rPr>
            </w:pPr>
          </w:p>
        </w:tc>
      </w:tr>
      <w:tr w14:paraId="582FE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9180" w:type="dxa"/>
            <w:gridSpan w:val="13"/>
            <w:vAlign w:val="center"/>
          </w:tcPr>
          <w:p w14:paraId="36B3D9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  <w:t>3.孵化服务队伍情况</w:t>
            </w:r>
          </w:p>
        </w:tc>
      </w:tr>
      <w:tr w14:paraId="57DB8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3060" w:type="dxa"/>
            <w:gridSpan w:val="2"/>
            <w:vAlign w:val="center"/>
          </w:tcPr>
          <w:p w14:paraId="636E1D4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  <w:t>孵化器运营主体人员总数</w:t>
            </w:r>
          </w:p>
        </w:tc>
        <w:tc>
          <w:tcPr>
            <w:tcW w:w="6120" w:type="dxa"/>
            <w:gridSpan w:val="11"/>
            <w:vAlign w:val="center"/>
          </w:tcPr>
          <w:p w14:paraId="538C2B6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</w:pPr>
          </w:p>
        </w:tc>
      </w:tr>
      <w:tr w14:paraId="4BDFA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3060" w:type="dxa"/>
            <w:gridSpan w:val="2"/>
            <w:vAlign w:val="center"/>
          </w:tcPr>
          <w:p w14:paraId="69D9C74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  <w:t>专职孵化服务</w:t>
            </w:r>
          </w:p>
          <w:p w14:paraId="3FFA6E5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  <w:t>人员数量</w:t>
            </w:r>
          </w:p>
        </w:tc>
        <w:tc>
          <w:tcPr>
            <w:tcW w:w="2092" w:type="dxa"/>
            <w:gridSpan w:val="5"/>
            <w:vAlign w:val="center"/>
          </w:tcPr>
          <w:p w14:paraId="5EEEEB1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</w:pPr>
          </w:p>
        </w:tc>
        <w:tc>
          <w:tcPr>
            <w:tcW w:w="1728" w:type="dxa"/>
            <w:gridSpan w:val="3"/>
            <w:vAlign w:val="center"/>
          </w:tcPr>
          <w:p w14:paraId="1466C06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  <w:t>专职孵化服务人员</w:t>
            </w:r>
          </w:p>
          <w:p w14:paraId="7141E7C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  <w:t>占机构总人数的比例</w:t>
            </w:r>
          </w:p>
        </w:tc>
        <w:tc>
          <w:tcPr>
            <w:tcW w:w="2300" w:type="dxa"/>
            <w:gridSpan w:val="3"/>
            <w:vAlign w:val="center"/>
          </w:tcPr>
          <w:p w14:paraId="162215A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</w:pPr>
          </w:p>
        </w:tc>
      </w:tr>
      <w:tr w14:paraId="67D55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3060" w:type="dxa"/>
            <w:gridSpan w:val="2"/>
            <w:vAlign w:val="center"/>
          </w:tcPr>
          <w:p w14:paraId="2F2C3D4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eastAsia="仿宋_GB2312"/>
                <w:sz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>创业导师数量</w:t>
            </w:r>
          </w:p>
        </w:tc>
        <w:tc>
          <w:tcPr>
            <w:tcW w:w="2092" w:type="dxa"/>
            <w:gridSpan w:val="5"/>
            <w:vAlign w:val="center"/>
          </w:tcPr>
          <w:p w14:paraId="4A1B92B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eastAsia="仿宋_GB2312"/>
                <w:sz w:val="28"/>
                <w:lang w:val="en-US" w:eastAsia="zh-CN"/>
              </w:rPr>
            </w:pPr>
          </w:p>
        </w:tc>
        <w:tc>
          <w:tcPr>
            <w:tcW w:w="1728" w:type="dxa"/>
            <w:gridSpan w:val="3"/>
            <w:vAlign w:val="center"/>
          </w:tcPr>
          <w:p w14:paraId="0314318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default" w:eastAsia="仿宋_GB2312"/>
                <w:sz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>每10家在孵企业配备的创业导师数</w:t>
            </w:r>
          </w:p>
        </w:tc>
        <w:tc>
          <w:tcPr>
            <w:tcW w:w="2300" w:type="dxa"/>
            <w:gridSpan w:val="3"/>
            <w:vAlign w:val="center"/>
          </w:tcPr>
          <w:p w14:paraId="093747F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eastAsia="仿宋_GB2312"/>
                <w:sz w:val="28"/>
                <w:lang w:val="en-US" w:eastAsia="zh-CN"/>
              </w:rPr>
            </w:pPr>
          </w:p>
        </w:tc>
      </w:tr>
      <w:tr w14:paraId="79C0B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8" w:hRule="atLeast"/>
        </w:trPr>
        <w:tc>
          <w:tcPr>
            <w:tcW w:w="9180" w:type="dxa"/>
            <w:gridSpan w:val="13"/>
            <w:vAlign w:val="top"/>
          </w:tcPr>
          <w:p w14:paraId="54B2A80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eastAsia="仿宋_GB2312"/>
                <w:sz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>运营团队情况介绍：（运营团队总体概况，团队负责人从业经历等相关背景介绍）</w:t>
            </w:r>
          </w:p>
        </w:tc>
      </w:tr>
      <w:tr w14:paraId="21B14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9180" w:type="dxa"/>
            <w:gridSpan w:val="13"/>
            <w:vAlign w:val="center"/>
          </w:tcPr>
          <w:p w14:paraId="7599ED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  <w:t>4.在孵企业情况</w:t>
            </w:r>
          </w:p>
        </w:tc>
      </w:tr>
      <w:tr w14:paraId="62ACA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3060" w:type="dxa"/>
            <w:gridSpan w:val="2"/>
            <w:vAlign w:val="center"/>
          </w:tcPr>
          <w:p w14:paraId="108CEBB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  <w:t>在孵企业数量（家）</w:t>
            </w:r>
          </w:p>
        </w:tc>
        <w:tc>
          <w:tcPr>
            <w:tcW w:w="6120" w:type="dxa"/>
            <w:gridSpan w:val="11"/>
            <w:vAlign w:val="center"/>
          </w:tcPr>
          <w:p w14:paraId="20F1DD0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</w:pPr>
          </w:p>
        </w:tc>
      </w:tr>
      <w:tr w14:paraId="03643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3060" w:type="dxa"/>
            <w:gridSpan w:val="2"/>
            <w:vAlign w:val="center"/>
          </w:tcPr>
          <w:p w14:paraId="7A10295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  <w:t>其中：上年度新增注册企业数量（家）</w:t>
            </w:r>
          </w:p>
        </w:tc>
        <w:tc>
          <w:tcPr>
            <w:tcW w:w="2092" w:type="dxa"/>
            <w:gridSpan w:val="5"/>
            <w:vAlign w:val="center"/>
          </w:tcPr>
          <w:p w14:paraId="34FD51A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</w:pPr>
          </w:p>
        </w:tc>
        <w:tc>
          <w:tcPr>
            <w:tcW w:w="1728" w:type="dxa"/>
            <w:gridSpan w:val="3"/>
            <w:vAlign w:val="center"/>
          </w:tcPr>
          <w:p w14:paraId="713D111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  <w:t>上年度新增注册企业数占比</w:t>
            </w:r>
          </w:p>
        </w:tc>
        <w:tc>
          <w:tcPr>
            <w:tcW w:w="2300" w:type="dxa"/>
            <w:gridSpan w:val="3"/>
            <w:vAlign w:val="center"/>
          </w:tcPr>
          <w:p w14:paraId="45BFCE1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</w:pPr>
          </w:p>
        </w:tc>
      </w:tr>
      <w:tr w14:paraId="0D7C5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3060" w:type="dxa"/>
            <w:gridSpan w:val="2"/>
            <w:vAlign w:val="center"/>
          </w:tcPr>
          <w:p w14:paraId="6E8EFE2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  <w:t>其中：科技型中小企业、创新型中小企业数量（一家企业同时具备两种资质，按1家计算）</w:t>
            </w:r>
          </w:p>
        </w:tc>
        <w:tc>
          <w:tcPr>
            <w:tcW w:w="2092" w:type="dxa"/>
            <w:gridSpan w:val="5"/>
            <w:vAlign w:val="center"/>
          </w:tcPr>
          <w:p w14:paraId="4BFDF45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</w:pPr>
          </w:p>
        </w:tc>
        <w:tc>
          <w:tcPr>
            <w:tcW w:w="1728" w:type="dxa"/>
            <w:gridSpan w:val="3"/>
            <w:vAlign w:val="center"/>
          </w:tcPr>
          <w:p w14:paraId="64F11AF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  <w:t>科技型中小企业、创新型中小企业占比</w:t>
            </w:r>
          </w:p>
        </w:tc>
        <w:tc>
          <w:tcPr>
            <w:tcW w:w="2300" w:type="dxa"/>
            <w:gridSpan w:val="3"/>
            <w:vAlign w:val="center"/>
          </w:tcPr>
          <w:p w14:paraId="7E7E124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</w:pPr>
          </w:p>
        </w:tc>
      </w:tr>
      <w:tr w14:paraId="28B0B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3060" w:type="dxa"/>
            <w:gridSpan w:val="2"/>
            <w:vAlign w:val="center"/>
          </w:tcPr>
          <w:p w14:paraId="6226CD5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default" w:eastAsia="仿宋_GB2312"/>
                <w:sz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>其中：营业收入或研发经费投入同比增长超过20%的在孵企业数量（一家企业同时满足两个条件，按1家计算）</w:t>
            </w:r>
          </w:p>
        </w:tc>
        <w:tc>
          <w:tcPr>
            <w:tcW w:w="2092" w:type="dxa"/>
            <w:gridSpan w:val="5"/>
            <w:vAlign w:val="center"/>
          </w:tcPr>
          <w:p w14:paraId="7148A35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eastAsia="仿宋_GB2312"/>
                <w:sz w:val="28"/>
                <w:lang w:val="en-US" w:eastAsia="zh-CN"/>
              </w:rPr>
            </w:pPr>
          </w:p>
        </w:tc>
        <w:tc>
          <w:tcPr>
            <w:tcW w:w="1728" w:type="dxa"/>
            <w:gridSpan w:val="3"/>
            <w:vAlign w:val="center"/>
          </w:tcPr>
          <w:p w14:paraId="04C1444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eastAsia="仿宋_GB2312"/>
                <w:sz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>营业收入或研发经费投入同比增长超过20%的企业占比</w:t>
            </w:r>
          </w:p>
        </w:tc>
        <w:tc>
          <w:tcPr>
            <w:tcW w:w="2300" w:type="dxa"/>
            <w:gridSpan w:val="3"/>
            <w:vAlign w:val="center"/>
          </w:tcPr>
          <w:p w14:paraId="2453A0E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eastAsia="仿宋_GB2312"/>
                <w:sz w:val="28"/>
                <w:lang w:val="en-US" w:eastAsia="zh-CN"/>
              </w:rPr>
            </w:pPr>
          </w:p>
        </w:tc>
      </w:tr>
      <w:tr w14:paraId="49CB5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9180" w:type="dxa"/>
            <w:gridSpan w:val="13"/>
            <w:vAlign w:val="center"/>
          </w:tcPr>
          <w:p w14:paraId="476C3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  <w:t>5.投融资服务情况</w:t>
            </w:r>
          </w:p>
        </w:tc>
      </w:tr>
      <w:tr w14:paraId="7D4C0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6880" w:type="dxa"/>
            <w:gridSpan w:val="10"/>
            <w:vAlign w:val="center"/>
          </w:tcPr>
          <w:p w14:paraId="657C9D2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  <w:t>孵化器单独或出资合作设立的孵化资金、股权投资基金金额（万元）</w:t>
            </w:r>
          </w:p>
        </w:tc>
        <w:tc>
          <w:tcPr>
            <w:tcW w:w="2300" w:type="dxa"/>
            <w:gridSpan w:val="3"/>
            <w:vAlign w:val="center"/>
          </w:tcPr>
          <w:p w14:paraId="5CBE9AD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</w:pPr>
          </w:p>
        </w:tc>
      </w:tr>
      <w:tr w14:paraId="08F57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530" w:type="dxa"/>
            <w:vAlign w:val="center"/>
          </w:tcPr>
          <w:p w14:paraId="58A79BA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  <w:t>孵化资金/基金名称</w:t>
            </w:r>
          </w:p>
        </w:tc>
        <w:tc>
          <w:tcPr>
            <w:tcW w:w="1530" w:type="dxa"/>
            <w:vAlign w:val="center"/>
          </w:tcPr>
          <w:p w14:paraId="3A55CEE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  <w:t>资金/基金规模（万元）</w:t>
            </w:r>
          </w:p>
        </w:tc>
        <w:tc>
          <w:tcPr>
            <w:tcW w:w="1115" w:type="dxa"/>
            <w:gridSpan w:val="2"/>
            <w:vAlign w:val="center"/>
          </w:tcPr>
          <w:p w14:paraId="44E2459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  <w:t>组建形式（自建或合建）</w:t>
            </w:r>
          </w:p>
        </w:tc>
        <w:tc>
          <w:tcPr>
            <w:tcW w:w="977" w:type="dxa"/>
            <w:gridSpan w:val="3"/>
            <w:vAlign w:val="center"/>
          </w:tcPr>
          <w:p w14:paraId="2255076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  <w:t>合建机构（自建可不填）</w:t>
            </w:r>
          </w:p>
        </w:tc>
        <w:tc>
          <w:tcPr>
            <w:tcW w:w="1728" w:type="dxa"/>
            <w:gridSpan w:val="3"/>
            <w:vAlign w:val="center"/>
          </w:tcPr>
          <w:p w14:paraId="25C6DC9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  <w:t>上年度完成股权投资且确权实缴的在孵企业数量（家）</w:t>
            </w:r>
          </w:p>
        </w:tc>
        <w:tc>
          <w:tcPr>
            <w:tcW w:w="2300" w:type="dxa"/>
            <w:gridSpan w:val="3"/>
            <w:vAlign w:val="center"/>
          </w:tcPr>
          <w:p w14:paraId="3DF7A58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  <w:t>上年度完成股权投资且确权实缴的投资金额</w:t>
            </w:r>
          </w:p>
          <w:p w14:paraId="714B6D3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  <w:t>（万元）</w:t>
            </w:r>
          </w:p>
        </w:tc>
      </w:tr>
      <w:tr w14:paraId="65EB5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530" w:type="dxa"/>
            <w:vAlign w:val="center"/>
          </w:tcPr>
          <w:p w14:paraId="365C3D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530" w:type="dxa"/>
            <w:vAlign w:val="center"/>
          </w:tcPr>
          <w:p w14:paraId="46F45A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115" w:type="dxa"/>
            <w:gridSpan w:val="2"/>
            <w:vAlign w:val="center"/>
          </w:tcPr>
          <w:p w14:paraId="2BECD4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977" w:type="dxa"/>
            <w:gridSpan w:val="3"/>
            <w:vAlign w:val="center"/>
          </w:tcPr>
          <w:p w14:paraId="66E9F5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728" w:type="dxa"/>
            <w:gridSpan w:val="3"/>
            <w:vAlign w:val="center"/>
          </w:tcPr>
          <w:p w14:paraId="0A0852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2300" w:type="dxa"/>
            <w:gridSpan w:val="3"/>
            <w:vAlign w:val="center"/>
          </w:tcPr>
          <w:p w14:paraId="28C433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</w:tr>
      <w:tr w14:paraId="50E49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530" w:type="dxa"/>
            <w:vAlign w:val="center"/>
          </w:tcPr>
          <w:p w14:paraId="2ACCC9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530" w:type="dxa"/>
            <w:vAlign w:val="center"/>
          </w:tcPr>
          <w:p w14:paraId="394A30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115" w:type="dxa"/>
            <w:gridSpan w:val="2"/>
            <w:vAlign w:val="center"/>
          </w:tcPr>
          <w:p w14:paraId="29B482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977" w:type="dxa"/>
            <w:gridSpan w:val="3"/>
            <w:vAlign w:val="center"/>
          </w:tcPr>
          <w:p w14:paraId="671860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728" w:type="dxa"/>
            <w:gridSpan w:val="3"/>
            <w:vAlign w:val="center"/>
          </w:tcPr>
          <w:p w14:paraId="535A6E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2300" w:type="dxa"/>
            <w:gridSpan w:val="3"/>
            <w:vAlign w:val="center"/>
          </w:tcPr>
          <w:p w14:paraId="065F1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</w:tr>
      <w:tr w14:paraId="2203E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530" w:type="dxa"/>
            <w:vAlign w:val="center"/>
          </w:tcPr>
          <w:p w14:paraId="786789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530" w:type="dxa"/>
            <w:vAlign w:val="center"/>
          </w:tcPr>
          <w:p w14:paraId="3B6F1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115" w:type="dxa"/>
            <w:gridSpan w:val="2"/>
            <w:vAlign w:val="center"/>
          </w:tcPr>
          <w:p w14:paraId="69A3B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977" w:type="dxa"/>
            <w:gridSpan w:val="3"/>
            <w:vAlign w:val="center"/>
          </w:tcPr>
          <w:p w14:paraId="7D21D0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1728" w:type="dxa"/>
            <w:gridSpan w:val="3"/>
            <w:vAlign w:val="center"/>
          </w:tcPr>
          <w:p w14:paraId="2B2C74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  <w:tc>
          <w:tcPr>
            <w:tcW w:w="2300" w:type="dxa"/>
            <w:gridSpan w:val="3"/>
            <w:vAlign w:val="center"/>
          </w:tcPr>
          <w:p w14:paraId="555D3F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eastAsia" w:ascii="仿宋_GB2312" w:eastAsia="仿宋_GB2312"/>
                <w:color w:val="auto"/>
                <w:sz w:val="24"/>
                <w:highlight w:val="none"/>
              </w:rPr>
            </w:pPr>
          </w:p>
        </w:tc>
      </w:tr>
      <w:tr w14:paraId="78282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3060" w:type="dxa"/>
            <w:gridSpan w:val="2"/>
            <w:vAlign w:val="center"/>
          </w:tcPr>
          <w:p w14:paraId="4EEA842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eastAsia="仿宋_GB2312"/>
                <w:sz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>上年度孵化器投资且确权实缴的在孵企业数量（家）</w:t>
            </w:r>
          </w:p>
        </w:tc>
        <w:tc>
          <w:tcPr>
            <w:tcW w:w="2092" w:type="dxa"/>
            <w:gridSpan w:val="5"/>
            <w:vAlign w:val="center"/>
          </w:tcPr>
          <w:p w14:paraId="1A86F5F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eastAsia="仿宋_GB2312"/>
                <w:sz w:val="28"/>
                <w:lang w:val="en-US" w:eastAsia="zh-CN"/>
              </w:rPr>
            </w:pPr>
          </w:p>
        </w:tc>
        <w:tc>
          <w:tcPr>
            <w:tcW w:w="1728" w:type="dxa"/>
            <w:gridSpan w:val="3"/>
            <w:vAlign w:val="center"/>
          </w:tcPr>
          <w:p w14:paraId="1877523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eastAsia="仿宋_GB2312"/>
                <w:sz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>上年度孵化器投资且确权实缴的在孵企业占比</w:t>
            </w:r>
          </w:p>
        </w:tc>
        <w:tc>
          <w:tcPr>
            <w:tcW w:w="2300" w:type="dxa"/>
            <w:gridSpan w:val="3"/>
            <w:vAlign w:val="center"/>
          </w:tcPr>
          <w:p w14:paraId="37960A0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eastAsia="仿宋_GB2312"/>
                <w:sz w:val="28"/>
                <w:lang w:val="en-US" w:eastAsia="zh-CN"/>
              </w:rPr>
            </w:pPr>
          </w:p>
        </w:tc>
      </w:tr>
      <w:tr w14:paraId="0070C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3060" w:type="dxa"/>
            <w:gridSpan w:val="2"/>
            <w:vAlign w:val="center"/>
          </w:tcPr>
          <w:p w14:paraId="57A2D61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eastAsia="仿宋_GB2312"/>
                <w:sz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>上年度获得投融资的在孵企业数量（家）</w:t>
            </w:r>
          </w:p>
        </w:tc>
        <w:tc>
          <w:tcPr>
            <w:tcW w:w="2092" w:type="dxa"/>
            <w:gridSpan w:val="5"/>
            <w:vAlign w:val="center"/>
          </w:tcPr>
          <w:p w14:paraId="52209E9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eastAsia="仿宋_GB2312"/>
                <w:sz w:val="28"/>
                <w:lang w:val="en-US" w:eastAsia="zh-CN"/>
              </w:rPr>
            </w:pPr>
          </w:p>
        </w:tc>
        <w:tc>
          <w:tcPr>
            <w:tcW w:w="1728" w:type="dxa"/>
            <w:gridSpan w:val="3"/>
            <w:vAlign w:val="center"/>
          </w:tcPr>
          <w:p w14:paraId="7AEC2D0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eastAsia="仿宋_GB2312"/>
                <w:sz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>上年度获得投融资的在孵企业占比</w:t>
            </w:r>
          </w:p>
        </w:tc>
        <w:tc>
          <w:tcPr>
            <w:tcW w:w="2300" w:type="dxa"/>
            <w:gridSpan w:val="3"/>
            <w:vAlign w:val="center"/>
          </w:tcPr>
          <w:p w14:paraId="210F0BB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eastAsia="仿宋_GB2312"/>
                <w:sz w:val="28"/>
                <w:lang w:val="en-US" w:eastAsia="zh-CN"/>
              </w:rPr>
            </w:pPr>
          </w:p>
        </w:tc>
      </w:tr>
      <w:tr w14:paraId="41A86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2" w:hRule="atLeast"/>
        </w:trPr>
        <w:tc>
          <w:tcPr>
            <w:tcW w:w="9180" w:type="dxa"/>
            <w:gridSpan w:val="13"/>
            <w:vAlign w:val="top"/>
          </w:tcPr>
          <w:p w14:paraId="20F3A37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eastAsia="仿宋_GB2312"/>
                <w:sz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>孵化器服务在孵企业获得投融资典型案例（不超过3个）</w:t>
            </w:r>
          </w:p>
          <w:p w14:paraId="5DDE63B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eastAsia="仿宋_GB2312"/>
                <w:sz w:val="28"/>
                <w:lang w:val="en-US" w:eastAsia="zh-CN"/>
              </w:rPr>
            </w:pPr>
          </w:p>
        </w:tc>
      </w:tr>
      <w:tr w14:paraId="480D2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9180" w:type="dxa"/>
            <w:gridSpan w:val="13"/>
            <w:vAlign w:val="center"/>
          </w:tcPr>
          <w:p w14:paraId="2C443E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  <w:t>6.孵化服务收入情况</w:t>
            </w:r>
          </w:p>
        </w:tc>
      </w:tr>
      <w:tr w14:paraId="0CB84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3223" w:type="dxa"/>
            <w:gridSpan w:val="3"/>
            <w:vAlign w:val="center"/>
          </w:tcPr>
          <w:p w14:paraId="203D2CB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  <w:t>上年度营业收入总额（万元）</w:t>
            </w:r>
          </w:p>
        </w:tc>
        <w:tc>
          <w:tcPr>
            <w:tcW w:w="5957" w:type="dxa"/>
            <w:gridSpan w:val="10"/>
            <w:vAlign w:val="center"/>
          </w:tcPr>
          <w:p w14:paraId="68D0156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</w:pPr>
          </w:p>
        </w:tc>
      </w:tr>
      <w:tr w14:paraId="1F27B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3223" w:type="dxa"/>
            <w:gridSpan w:val="3"/>
            <w:vAlign w:val="center"/>
          </w:tcPr>
          <w:p w14:paraId="5FCDEF5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  <w:t>其中，上年度孵化服务收入（万元）</w:t>
            </w:r>
          </w:p>
        </w:tc>
        <w:tc>
          <w:tcPr>
            <w:tcW w:w="1508" w:type="dxa"/>
            <w:gridSpan w:val="3"/>
            <w:vAlign w:val="center"/>
          </w:tcPr>
          <w:p w14:paraId="520CD29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</w:pPr>
          </w:p>
        </w:tc>
        <w:tc>
          <w:tcPr>
            <w:tcW w:w="2531" w:type="dxa"/>
            <w:gridSpan w:val="5"/>
            <w:vAlign w:val="center"/>
          </w:tcPr>
          <w:p w14:paraId="465679F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  <w:t>其中，房租及物业收入（万元）</w:t>
            </w:r>
          </w:p>
        </w:tc>
        <w:tc>
          <w:tcPr>
            <w:tcW w:w="1918" w:type="dxa"/>
            <w:gridSpan w:val="2"/>
            <w:vAlign w:val="center"/>
          </w:tcPr>
          <w:p w14:paraId="57F6DC3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</w:pPr>
          </w:p>
        </w:tc>
      </w:tr>
      <w:tr w14:paraId="5171F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3223" w:type="dxa"/>
            <w:gridSpan w:val="3"/>
            <w:vAlign w:val="center"/>
          </w:tcPr>
          <w:p w14:paraId="099FE07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  <w:t>除房租及物业之外的收入占营业收入的比例</w:t>
            </w:r>
          </w:p>
        </w:tc>
        <w:tc>
          <w:tcPr>
            <w:tcW w:w="5957" w:type="dxa"/>
            <w:gridSpan w:val="10"/>
            <w:vAlign w:val="center"/>
          </w:tcPr>
          <w:p w14:paraId="4A75F4B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</w:pPr>
          </w:p>
        </w:tc>
      </w:tr>
      <w:tr w14:paraId="006E4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9180" w:type="dxa"/>
            <w:gridSpan w:val="13"/>
            <w:vAlign w:val="center"/>
          </w:tcPr>
          <w:p w14:paraId="5EAA12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  <w:t>7.毕业企业情况</w:t>
            </w:r>
          </w:p>
        </w:tc>
      </w:tr>
      <w:tr w14:paraId="67071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3060" w:type="dxa"/>
            <w:gridSpan w:val="2"/>
            <w:vAlign w:val="center"/>
          </w:tcPr>
          <w:p w14:paraId="017224B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  <w:t>上年度新认定为专精特新中小企业或高新技术企业数量（一家企业同时满足两个条件，按1家计算）</w:t>
            </w:r>
          </w:p>
        </w:tc>
        <w:tc>
          <w:tcPr>
            <w:tcW w:w="2092" w:type="dxa"/>
            <w:gridSpan w:val="5"/>
            <w:vAlign w:val="center"/>
          </w:tcPr>
          <w:p w14:paraId="6A4EC37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</w:pPr>
          </w:p>
        </w:tc>
        <w:tc>
          <w:tcPr>
            <w:tcW w:w="1728" w:type="dxa"/>
            <w:gridSpan w:val="3"/>
            <w:vAlign w:val="center"/>
          </w:tcPr>
          <w:p w14:paraId="48FF859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  <w:t>上年度获得单笔天使投资或风险投资超过500万元企业数量（家）</w:t>
            </w:r>
          </w:p>
        </w:tc>
        <w:tc>
          <w:tcPr>
            <w:tcW w:w="2300" w:type="dxa"/>
            <w:gridSpan w:val="3"/>
            <w:vAlign w:val="center"/>
          </w:tcPr>
          <w:p w14:paraId="6827DC6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</w:pPr>
          </w:p>
        </w:tc>
      </w:tr>
      <w:tr w14:paraId="70D47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</w:trPr>
        <w:tc>
          <w:tcPr>
            <w:tcW w:w="3060" w:type="dxa"/>
            <w:gridSpan w:val="2"/>
            <w:vAlign w:val="center"/>
          </w:tcPr>
          <w:p w14:paraId="2E3FFAE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  <w:t>连续2年营业收入累计超过1000万元企业数量（家）</w:t>
            </w:r>
          </w:p>
        </w:tc>
        <w:tc>
          <w:tcPr>
            <w:tcW w:w="2092" w:type="dxa"/>
            <w:gridSpan w:val="5"/>
            <w:vAlign w:val="center"/>
          </w:tcPr>
          <w:p w14:paraId="17FC6A0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</w:pPr>
          </w:p>
        </w:tc>
        <w:tc>
          <w:tcPr>
            <w:tcW w:w="1728" w:type="dxa"/>
            <w:gridSpan w:val="3"/>
            <w:vAlign w:val="center"/>
          </w:tcPr>
          <w:p w14:paraId="0487701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  <w:t>上年度被兼并、收购或在国内外资本市场挂牌、上市企业数量（家）</w:t>
            </w:r>
          </w:p>
        </w:tc>
        <w:tc>
          <w:tcPr>
            <w:tcW w:w="2300" w:type="dxa"/>
            <w:gridSpan w:val="3"/>
            <w:vAlign w:val="center"/>
          </w:tcPr>
          <w:p w14:paraId="53009A5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</w:pPr>
          </w:p>
        </w:tc>
      </w:tr>
      <w:tr w14:paraId="11B34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</w:trPr>
        <w:tc>
          <w:tcPr>
            <w:tcW w:w="3060" w:type="dxa"/>
            <w:gridSpan w:val="2"/>
            <w:vAlign w:val="center"/>
          </w:tcPr>
          <w:p w14:paraId="0B22653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eastAsia="仿宋_GB2312"/>
                <w:sz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>上年度在孵企业成为毕业企业数量（家）</w:t>
            </w:r>
          </w:p>
        </w:tc>
        <w:tc>
          <w:tcPr>
            <w:tcW w:w="2092" w:type="dxa"/>
            <w:gridSpan w:val="5"/>
            <w:vAlign w:val="center"/>
          </w:tcPr>
          <w:p w14:paraId="42DA6DC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default" w:eastAsia="仿宋_GB2312"/>
                <w:sz w:val="28"/>
                <w:lang w:val="en-US" w:eastAsia="zh-CN"/>
              </w:rPr>
            </w:pPr>
          </w:p>
        </w:tc>
        <w:tc>
          <w:tcPr>
            <w:tcW w:w="1728" w:type="dxa"/>
            <w:gridSpan w:val="3"/>
            <w:vAlign w:val="center"/>
          </w:tcPr>
          <w:p w14:paraId="705FFE6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eastAsia="仿宋_GB2312"/>
                <w:sz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lang w:val="en-US" w:eastAsia="zh-CN"/>
              </w:rPr>
              <w:t>上年度在孵企业成为毕业企业占比</w:t>
            </w:r>
          </w:p>
        </w:tc>
        <w:tc>
          <w:tcPr>
            <w:tcW w:w="2300" w:type="dxa"/>
            <w:gridSpan w:val="3"/>
            <w:vAlign w:val="center"/>
          </w:tcPr>
          <w:p w14:paraId="290E3B5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default" w:eastAsia="仿宋_GB2312"/>
                <w:sz w:val="28"/>
                <w:lang w:val="en-US" w:eastAsia="zh-CN"/>
              </w:rPr>
            </w:pPr>
          </w:p>
        </w:tc>
      </w:tr>
      <w:tr w14:paraId="7D0A9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9180" w:type="dxa"/>
            <w:gridSpan w:val="13"/>
            <w:vAlign w:val="center"/>
          </w:tcPr>
          <w:p w14:paraId="5B7A5E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  <w:t>8.服务能力概述</w:t>
            </w:r>
          </w:p>
        </w:tc>
      </w:tr>
      <w:tr w14:paraId="6AA17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6" w:hRule="atLeast"/>
        </w:trPr>
        <w:tc>
          <w:tcPr>
            <w:tcW w:w="9180" w:type="dxa"/>
            <w:gridSpan w:val="13"/>
            <w:vAlign w:val="top"/>
          </w:tcPr>
          <w:p w14:paraId="303B8DF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  <w:t>（孵化器提供技术支持、市场拓展、管理咨询、创业辅导、投资融资等各类服务情况介绍）</w:t>
            </w:r>
          </w:p>
          <w:p w14:paraId="7A3586A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</w:pPr>
          </w:p>
        </w:tc>
      </w:tr>
      <w:tr w14:paraId="52111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80" w:type="dxa"/>
            <w:gridSpan w:val="13"/>
            <w:vAlign w:val="center"/>
          </w:tcPr>
          <w:p w14:paraId="3B156F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Chars="0"/>
              <w:jc w:val="both"/>
              <w:textAlignment w:val="auto"/>
              <w:rPr>
                <w:rFonts w:hint="default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  <w:t>9.孵化绩效</w:t>
            </w:r>
          </w:p>
        </w:tc>
      </w:tr>
      <w:tr w14:paraId="30349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4" w:hRule="atLeast"/>
        </w:trPr>
        <w:tc>
          <w:tcPr>
            <w:tcW w:w="9180" w:type="dxa"/>
            <w:gridSpan w:val="13"/>
            <w:vAlign w:val="top"/>
          </w:tcPr>
          <w:p w14:paraId="2723F97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  <w:t>（孵化器在培育高新技术企业、专精特新中小企业、上市及挂牌企业等方面的总体成效及亮点企业案例）</w:t>
            </w:r>
          </w:p>
          <w:p w14:paraId="05C41C3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</w:pPr>
          </w:p>
        </w:tc>
      </w:tr>
      <w:tr w14:paraId="08BD0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9180" w:type="dxa"/>
            <w:gridSpan w:val="13"/>
            <w:vAlign w:val="center"/>
          </w:tcPr>
          <w:p w14:paraId="008D57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  <w:t>10.发展目标和组织保障</w:t>
            </w:r>
          </w:p>
        </w:tc>
      </w:tr>
      <w:tr w14:paraId="1AF33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4" w:hRule="atLeast"/>
        </w:trPr>
        <w:tc>
          <w:tcPr>
            <w:tcW w:w="9180" w:type="dxa"/>
            <w:gridSpan w:val="13"/>
            <w:vAlign w:val="top"/>
          </w:tcPr>
          <w:p w14:paraId="6747E9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  <w:t>（未来3-5年孵化器发展目标，重点工作以及组织保障等措施，包括地方科技创新，人才引进，营商环境，促进就业等措施）</w:t>
            </w:r>
          </w:p>
        </w:tc>
      </w:tr>
      <w:tr w14:paraId="6D782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4" w:hRule="atLeast"/>
        </w:trPr>
        <w:tc>
          <w:tcPr>
            <w:tcW w:w="9180" w:type="dxa"/>
            <w:gridSpan w:val="13"/>
            <w:vAlign w:val="top"/>
          </w:tcPr>
          <w:p w14:paraId="008EF8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cs="方正仿宋_GBK"/>
                <w:b/>
                <w:color w:val="auto"/>
                <w:sz w:val="24"/>
                <w:szCs w:val="24"/>
                <w:highlight w:val="none"/>
                <w:lang w:eastAsia="zh-CN"/>
              </w:rPr>
            </w:pPr>
          </w:p>
          <w:p w14:paraId="458A0D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2"/>
                <w:sz w:val="28"/>
                <w:szCs w:val="32"/>
                <w:lang w:val="en-US" w:eastAsia="zh-CN" w:bidi="ar-SA"/>
              </w:rPr>
              <w:t>诚信承诺书</w:t>
            </w:r>
          </w:p>
          <w:p w14:paraId="23335EA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</w:pPr>
          </w:p>
          <w:p w14:paraId="356B039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560" w:firstLineChars="200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  <w:t>我单位申报引领型孵化器，所填报内容和提交材料真实、准确。若填报失实或违反规定，愿负全部责任，并承担由此产生的一切后果。</w:t>
            </w:r>
          </w:p>
          <w:p w14:paraId="35B7A66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</w:pPr>
          </w:p>
          <w:p w14:paraId="60156B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</w:pPr>
          </w:p>
          <w:p w14:paraId="3B7C6E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cs="方正仿宋_GBK"/>
                <w:color w:val="auto"/>
                <w:sz w:val="24"/>
                <w:szCs w:val="24"/>
                <w:highlight w:val="none"/>
              </w:rPr>
            </w:pPr>
          </w:p>
          <w:p w14:paraId="0863371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  <w:t>法定代表人（签字或盖章）                 申报单位（盖章）</w:t>
            </w:r>
          </w:p>
          <w:p w14:paraId="3E14B16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eastAsia="仿宋_GB2312"/>
                <w:sz w:val="28"/>
                <w:lang w:val="en-US" w:eastAsia="zh-CN"/>
              </w:rPr>
            </w:pPr>
          </w:p>
          <w:p w14:paraId="67E0DE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cs="方正仿宋_GBK"/>
                <w:color w:val="auto"/>
                <w:sz w:val="24"/>
                <w:szCs w:val="24"/>
                <w:highlight w:val="none"/>
              </w:rPr>
            </w:pPr>
          </w:p>
          <w:p w14:paraId="2B5DFB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            </w:t>
            </w:r>
            <w:r>
              <w:rPr>
                <w:rFonts w:hint="eastAsia" w:ascii="Times New Roman" w:hAnsi="Times New Roman" w:eastAsia="仿宋_GB2312" w:cs="仿宋_GB2312"/>
                <w:kern w:val="2"/>
                <w:sz w:val="28"/>
                <w:szCs w:val="32"/>
                <w:lang w:val="en-US" w:eastAsia="zh-CN" w:bidi="ar-SA"/>
              </w:rPr>
              <w:t xml:space="preserve">          年  月   日</w:t>
            </w:r>
          </w:p>
        </w:tc>
      </w:tr>
    </w:tbl>
    <w:p w14:paraId="58527F5F">
      <w:pPr>
        <w:spacing w:line="240" w:lineRule="auto"/>
        <w:rPr>
          <w:rFonts w:ascii="黑体" w:hAnsi="黑体" w:eastAsia="黑体"/>
          <w:color w:val="auto"/>
          <w:sz w:val="32"/>
          <w:szCs w:val="32"/>
          <w:highlight w:val="none"/>
        </w:rPr>
      </w:pPr>
      <w:r>
        <w:rPr>
          <w:rFonts w:ascii="黑体" w:hAnsi="黑体" w:eastAsia="黑体"/>
          <w:color w:val="auto"/>
          <w:sz w:val="32"/>
          <w:szCs w:val="32"/>
          <w:highlight w:val="none"/>
        </w:rPr>
        <w:br w:type="page"/>
      </w:r>
    </w:p>
    <w:p w14:paraId="6CFC6232">
      <w:pPr>
        <w:snapToGrid/>
        <w:spacing w:line="600" w:lineRule="exact"/>
        <w:ind w:left="0" w:leftChars="0" w:firstLine="0" w:firstLineChars="0"/>
        <w:jc w:val="both"/>
        <w:rPr>
          <w:rFonts w:hint="default" w:ascii="黑体" w:hAnsi="黑体" w:eastAsia="黑体"/>
          <w:b/>
          <w:color w:val="auto"/>
          <w:sz w:val="32"/>
          <w:szCs w:val="32"/>
          <w:highlight w:val="none"/>
          <w:lang w:val="en-US" w:eastAsia="zh-CN"/>
        </w:rPr>
      </w:pPr>
      <w:r>
        <w:rPr>
          <w:rFonts w:ascii="黑体" w:hAnsi="黑体" w:eastAsia="黑体"/>
          <w:color w:val="auto"/>
          <w:sz w:val="32"/>
          <w:szCs w:val="32"/>
          <w:highlight w:val="none"/>
        </w:rPr>
        <w:t>附</w:t>
      </w:r>
      <w:r>
        <w:rPr>
          <w:rFonts w:hint="eastAsia" w:ascii="黑体" w:hAnsi="黑体" w:eastAsia="黑体"/>
          <w:color w:val="auto"/>
          <w:sz w:val="32"/>
          <w:szCs w:val="32"/>
          <w:highlight w:val="none"/>
          <w:lang w:val="en-US" w:eastAsia="zh-CN"/>
        </w:rPr>
        <w:t>件1</w:t>
      </w:r>
    </w:p>
    <w:p w14:paraId="05D4EDC1">
      <w:pPr>
        <w:snapToGrid w:val="0"/>
        <w:jc w:val="center"/>
        <w:rPr>
          <w:rFonts w:hint="eastAsia" w:ascii="微软雅黑" w:hAnsi="微软雅黑" w:eastAsia="微软雅黑" w:cs="微软雅黑"/>
          <w:b w:val="0"/>
          <w:bCs w:val="0"/>
          <w:color w:val="auto"/>
          <w:sz w:val="40"/>
          <w:highlight w:val="none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40"/>
          <w:highlight w:val="none"/>
          <w:lang w:eastAsia="zh-CN"/>
        </w:rPr>
        <w:t>相关证明材料</w:t>
      </w:r>
    </w:p>
    <w:p w14:paraId="21D4DF97">
      <w:pPr>
        <w:ind w:firstLine="640"/>
        <w:rPr>
          <w:rFonts w:ascii="方正仿宋_GBK" w:hAnsi="黑体" w:eastAsia="方正仿宋_GBK"/>
          <w:color w:val="auto"/>
          <w:sz w:val="32"/>
          <w:szCs w:val="32"/>
          <w:highlight w:val="none"/>
        </w:rPr>
      </w:pPr>
    </w:p>
    <w:p w14:paraId="35AF888E">
      <w:pPr>
        <w:numPr>
          <w:ilvl w:val="0"/>
          <w:numId w:val="2"/>
        </w:numPr>
        <w:spacing w:line="360" w:lineRule="auto"/>
        <w:ind w:firstLine="640" w:firstLineChars="200"/>
        <w:rPr>
          <w:rFonts w:hint="eastAsia" w:ascii="Times New Roman" w:hAnsi="Times New Roman" w:eastAsia="仿宋_GB2312" w:cs="仿宋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"/>
          <w:color w:val="auto"/>
          <w:sz w:val="32"/>
          <w:szCs w:val="32"/>
          <w:highlight w:val="none"/>
          <w:lang w:val="en-US" w:eastAsia="zh-CN"/>
        </w:rPr>
        <w:t>孵化场地面积证明文件（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highlight w:val="none"/>
        </w:rPr>
        <w:t>自有产权证明须提供产权证复印件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highlight w:val="none"/>
          <w:lang w:eastAsia="zh-CN"/>
        </w:rPr>
        <w:t>；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highlight w:val="none"/>
        </w:rPr>
        <w:t>受托管理须提供受托管理合同及产权证复印件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highlight w:val="none"/>
          <w:lang w:eastAsia="zh-CN"/>
        </w:rPr>
        <w:t>；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highlight w:val="none"/>
        </w:rPr>
        <w:t>租赁需提供租赁场地合同复印件及产权证复印件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highlight w:val="none"/>
          <w:lang w:val="en-US" w:eastAsia="zh-CN"/>
        </w:rPr>
        <w:t>）；</w:t>
      </w:r>
    </w:p>
    <w:p w14:paraId="6B863F5B">
      <w:pPr>
        <w:numPr>
          <w:ilvl w:val="0"/>
          <w:numId w:val="2"/>
        </w:numPr>
        <w:spacing w:line="360" w:lineRule="auto"/>
        <w:ind w:firstLine="640" w:firstLineChars="200"/>
        <w:rPr>
          <w:rFonts w:hint="eastAsia" w:ascii="Times New Roman" w:hAnsi="Times New Roman" w:eastAsia="仿宋_GB2312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"/>
          <w:color w:val="auto"/>
          <w:sz w:val="32"/>
          <w:szCs w:val="32"/>
          <w:highlight w:val="none"/>
        </w:rPr>
        <w:t>孵化器管理机构人员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highlight w:val="none"/>
          <w:lang w:eastAsia="zh-CN"/>
        </w:rPr>
        <w:t>名单及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highlight w:val="none"/>
          <w:lang w:val="en-US" w:eastAsia="zh-CN"/>
        </w:rPr>
        <w:t>社保记录；</w:t>
      </w:r>
    </w:p>
    <w:p w14:paraId="73551552">
      <w:pPr>
        <w:numPr>
          <w:ilvl w:val="0"/>
          <w:numId w:val="2"/>
        </w:numPr>
        <w:spacing w:line="360" w:lineRule="auto"/>
        <w:ind w:left="0" w:firstLine="640" w:firstLineChars="200"/>
        <w:rPr>
          <w:rFonts w:hint="eastAsia" w:ascii="Times New Roman" w:hAnsi="Times New Roman" w:eastAsia="仿宋_GB2312" w:cs="仿宋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"/>
          <w:color w:val="auto"/>
          <w:sz w:val="32"/>
          <w:szCs w:val="32"/>
          <w:highlight w:val="none"/>
          <w:lang w:eastAsia="zh-CN"/>
        </w:rPr>
        <w:t>创业导师名单、聘书或辅导协议等相关材料；</w:t>
      </w:r>
    </w:p>
    <w:p w14:paraId="1DD110DD">
      <w:pPr>
        <w:numPr>
          <w:ilvl w:val="0"/>
          <w:numId w:val="2"/>
        </w:numPr>
        <w:spacing w:line="360" w:lineRule="auto"/>
        <w:ind w:left="0" w:firstLine="640" w:firstLineChars="200"/>
        <w:rPr>
          <w:rFonts w:hint="eastAsia" w:ascii="Times New Roman" w:hAnsi="Times New Roman" w:eastAsia="仿宋_GB2312" w:cs="仿宋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"/>
          <w:color w:val="auto"/>
          <w:sz w:val="32"/>
          <w:szCs w:val="32"/>
          <w:highlight w:val="none"/>
        </w:rPr>
        <w:t>孵化资金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highlight w:val="none"/>
          <w:lang w:val="en-US" w:eastAsia="zh-CN"/>
        </w:rPr>
        <w:t>/基金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highlight w:val="none"/>
        </w:rPr>
        <w:t>成立文件或合作建立相关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highlight w:val="none"/>
          <w:lang w:eastAsia="zh-CN"/>
        </w:rPr>
        <w:t>合同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highlight w:val="none"/>
        </w:rPr>
        <w:t>文件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highlight w:val="none"/>
          <w:lang w:eastAsia="zh-CN"/>
        </w:rPr>
        <w:t>复印件；</w:t>
      </w:r>
    </w:p>
    <w:p w14:paraId="215DEE94">
      <w:pPr>
        <w:numPr>
          <w:ilvl w:val="0"/>
          <w:numId w:val="2"/>
        </w:numPr>
        <w:spacing w:line="360" w:lineRule="auto"/>
        <w:ind w:leftChars="0" w:firstLine="640" w:firstLineChars="200"/>
        <w:rPr>
          <w:rFonts w:hint="eastAsia" w:ascii="Times New Roman" w:hAnsi="Times New Roman" w:eastAsia="仿宋_GB2312" w:cs="仿宋"/>
          <w:color w:val="auto"/>
          <w:sz w:val="32"/>
          <w:szCs w:val="32"/>
          <w:highlight w:val="none"/>
          <w:lang w:val="en-US" w:eastAsia="zh-CN"/>
        </w:rPr>
        <w:sectPr>
          <w:footerReference r:id="rId7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docGrid w:type="lines" w:linePitch="312" w:charSpace="0"/>
        </w:sectPr>
      </w:pPr>
      <w:r>
        <w:rPr>
          <w:rFonts w:hint="eastAsia" w:ascii="Times New Roman" w:hAnsi="Times New Roman" w:eastAsia="仿宋_GB2312" w:cs="仿宋"/>
          <w:color w:val="auto"/>
          <w:sz w:val="32"/>
          <w:szCs w:val="32"/>
          <w:highlight w:val="none"/>
          <w:lang w:val="en-US" w:eastAsia="zh-CN"/>
        </w:rPr>
        <w:t>孵化服务收入专项审计报告（应由具有执业许可的专业会计师事务所出具，带有统一监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highlight w:val="none"/>
        </w:rPr>
        <w:t>管平台赋码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highlight w:val="none"/>
          <w:lang w:val="en-US" w:eastAsia="zh-CN"/>
        </w:rPr>
        <w:t>的专业服务审计报告）。</w:t>
      </w:r>
    </w:p>
    <w:p w14:paraId="28F74DA4">
      <w:pPr>
        <w:bidi w:val="0"/>
        <w:snapToGrid/>
        <w:spacing w:line="240" w:lineRule="auto"/>
        <w:ind w:firstLine="0" w:firstLineChars="0"/>
        <w:rPr>
          <w:rFonts w:hint="eastAsia" w:ascii="黑体" w:hAnsi="黑体" w:eastAsia="黑体" w:cs="Times New Roman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Times New Roman"/>
          <w:color w:val="auto"/>
          <w:kern w:val="0"/>
          <w:sz w:val="32"/>
          <w:szCs w:val="32"/>
          <w:highlight w:val="none"/>
        </w:rPr>
        <w:t>附</w:t>
      </w:r>
      <w:r>
        <w:rPr>
          <w:rFonts w:hint="eastAsia" w:ascii="黑体" w:hAnsi="黑体" w:eastAsia="黑体" w:cs="Times New Roman"/>
          <w:color w:val="auto"/>
          <w:kern w:val="0"/>
          <w:sz w:val="32"/>
          <w:szCs w:val="32"/>
          <w:highlight w:val="none"/>
          <w:lang w:val="en-US" w:eastAsia="zh-CN"/>
        </w:rPr>
        <w:t>件2</w:t>
      </w:r>
    </w:p>
    <w:p w14:paraId="663388C3">
      <w:pPr>
        <w:bidi w:val="0"/>
        <w:snapToGrid w:val="0"/>
        <w:spacing w:line="240" w:lineRule="auto"/>
        <w:ind w:firstLine="0" w:firstLineChars="0"/>
        <w:jc w:val="center"/>
        <w:rPr>
          <w:rFonts w:hint="eastAsia" w:ascii="微软雅黑" w:hAnsi="微软雅黑" w:eastAsia="微软雅黑" w:cs="微软雅黑"/>
          <w:color w:val="auto"/>
          <w:kern w:val="0"/>
          <w:sz w:val="44"/>
          <w:szCs w:val="44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44"/>
          <w:szCs w:val="44"/>
          <w:highlight w:val="none"/>
        </w:rPr>
        <w:t>在孵企业情况汇总表</w:t>
      </w:r>
    </w:p>
    <w:tbl>
      <w:tblPr>
        <w:tblStyle w:val="17"/>
        <w:tblW w:w="14521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6"/>
        <w:gridCol w:w="360"/>
        <w:gridCol w:w="733"/>
        <w:gridCol w:w="536"/>
        <w:gridCol w:w="463"/>
        <w:gridCol w:w="934"/>
        <w:gridCol w:w="512"/>
        <w:gridCol w:w="812"/>
        <w:gridCol w:w="707"/>
        <w:gridCol w:w="793"/>
        <w:gridCol w:w="825"/>
        <w:gridCol w:w="857"/>
        <w:gridCol w:w="836"/>
        <w:gridCol w:w="814"/>
        <w:gridCol w:w="793"/>
        <w:gridCol w:w="768"/>
        <w:gridCol w:w="779"/>
        <w:gridCol w:w="835"/>
        <w:gridCol w:w="723"/>
        <w:gridCol w:w="533"/>
        <w:gridCol w:w="552"/>
      </w:tblGrid>
      <w:tr w14:paraId="76FDEA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92" w:hRule="atLeast"/>
          <w:tblHeader/>
        </w:trPr>
        <w:tc>
          <w:tcPr>
            <w:tcW w:w="356" w:type="dxa"/>
            <w:vAlign w:val="center"/>
          </w:tcPr>
          <w:p w14:paraId="4F7C3D2C">
            <w:pPr>
              <w:widowControl/>
              <w:bidi w:val="0"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360" w:type="dxa"/>
            <w:vAlign w:val="center"/>
          </w:tcPr>
          <w:p w14:paraId="1383D68C">
            <w:pPr>
              <w:widowControl/>
              <w:bidi w:val="0"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企业名称</w:t>
            </w:r>
          </w:p>
        </w:tc>
        <w:tc>
          <w:tcPr>
            <w:tcW w:w="733" w:type="dxa"/>
            <w:vAlign w:val="center"/>
          </w:tcPr>
          <w:p w14:paraId="47081556">
            <w:pPr>
              <w:widowControl/>
              <w:bidi w:val="0"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统一社会信用代码</w:t>
            </w:r>
          </w:p>
        </w:tc>
        <w:tc>
          <w:tcPr>
            <w:tcW w:w="536" w:type="dxa"/>
            <w:vAlign w:val="center"/>
          </w:tcPr>
          <w:p w14:paraId="48974900">
            <w:pPr>
              <w:widowControl/>
              <w:bidi w:val="0"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注册时间</w:t>
            </w:r>
          </w:p>
        </w:tc>
        <w:tc>
          <w:tcPr>
            <w:tcW w:w="463" w:type="dxa"/>
            <w:vAlign w:val="center"/>
          </w:tcPr>
          <w:p w14:paraId="37A08D4E">
            <w:pPr>
              <w:widowControl/>
              <w:bidi w:val="0"/>
              <w:snapToGrid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注册地址</w:t>
            </w:r>
          </w:p>
        </w:tc>
        <w:tc>
          <w:tcPr>
            <w:tcW w:w="934" w:type="dxa"/>
            <w:vAlign w:val="center"/>
          </w:tcPr>
          <w:p w14:paraId="30AA6926">
            <w:pPr>
              <w:widowControl w:val="0"/>
              <w:spacing w:after="0" w:afterLines="0" w:afterAutospacing="0"/>
              <w:jc w:val="center"/>
              <w:rPr>
                <w:rFonts w:hint="default" w:ascii="Calibri" w:hAnsi="Calibri" w:eastAsia="宋体" w:cs="Times New Roman"/>
                <w:kern w:val="0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入驻时间（在孵企业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需满足2024年底前注册且实际经营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）</w:t>
            </w:r>
          </w:p>
        </w:tc>
        <w:tc>
          <w:tcPr>
            <w:tcW w:w="512" w:type="dxa"/>
            <w:vAlign w:val="center"/>
          </w:tcPr>
          <w:p w14:paraId="5C8E4037">
            <w:pPr>
              <w:widowControl/>
              <w:bidi w:val="0"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技术领域</w:t>
            </w:r>
          </w:p>
        </w:tc>
        <w:tc>
          <w:tcPr>
            <w:tcW w:w="812" w:type="dxa"/>
            <w:vAlign w:val="center"/>
          </w:tcPr>
          <w:p w14:paraId="69F6BB84">
            <w:pPr>
              <w:widowControl/>
              <w:bidi w:val="0"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孵化场地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面积</w:t>
            </w:r>
          </w:p>
          <w:p w14:paraId="1BA4E1A1">
            <w:pPr>
              <w:widowControl/>
              <w:bidi w:val="0"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（平方米）</w:t>
            </w:r>
          </w:p>
        </w:tc>
        <w:tc>
          <w:tcPr>
            <w:tcW w:w="707" w:type="dxa"/>
            <w:vAlign w:val="center"/>
          </w:tcPr>
          <w:p w14:paraId="69ABF063">
            <w:pPr>
              <w:widowControl/>
              <w:bidi w:val="0"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是否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认定为创新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型中小企业</w:t>
            </w:r>
          </w:p>
        </w:tc>
        <w:tc>
          <w:tcPr>
            <w:tcW w:w="793" w:type="dxa"/>
            <w:vAlign w:val="center"/>
          </w:tcPr>
          <w:p w14:paraId="3780CA2E">
            <w:pPr>
              <w:widowControl/>
              <w:bidi w:val="0"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是否完成科技型中小企业入库及编号</w:t>
            </w:r>
          </w:p>
        </w:tc>
        <w:tc>
          <w:tcPr>
            <w:tcW w:w="825" w:type="dxa"/>
            <w:vAlign w:val="center"/>
          </w:tcPr>
          <w:p w14:paraId="11BC53E8">
            <w:pPr>
              <w:widowControl/>
              <w:bidi w:val="0"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2024年度是否获得投融资（是/否）</w:t>
            </w:r>
          </w:p>
        </w:tc>
        <w:tc>
          <w:tcPr>
            <w:tcW w:w="857" w:type="dxa"/>
            <w:vAlign w:val="center"/>
          </w:tcPr>
          <w:p w14:paraId="6EFA5FF3">
            <w:pPr>
              <w:widowControl/>
              <w:bidi w:val="0"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2024年度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获得投融资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金额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（万元）</w:t>
            </w:r>
          </w:p>
        </w:tc>
        <w:tc>
          <w:tcPr>
            <w:tcW w:w="836" w:type="dxa"/>
            <w:vAlign w:val="center"/>
          </w:tcPr>
          <w:p w14:paraId="7B469375">
            <w:pPr>
              <w:widowControl/>
              <w:bidi w:val="0"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其中：获得孵化器投资金额（万元）</w:t>
            </w:r>
          </w:p>
        </w:tc>
        <w:tc>
          <w:tcPr>
            <w:tcW w:w="814" w:type="dxa"/>
            <w:vAlign w:val="center"/>
          </w:tcPr>
          <w:p w14:paraId="4D99C252">
            <w:pPr>
              <w:widowControl/>
              <w:bidi w:val="0"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2023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年度营业收入</w:t>
            </w:r>
          </w:p>
          <w:p w14:paraId="04537A65">
            <w:pPr>
              <w:widowControl/>
              <w:bidi w:val="0"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（万元）</w:t>
            </w:r>
          </w:p>
        </w:tc>
        <w:tc>
          <w:tcPr>
            <w:tcW w:w="793" w:type="dxa"/>
            <w:vAlign w:val="center"/>
          </w:tcPr>
          <w:p w14:paraId="24F03435">
            <w:pPr>
              <w:widowControl/>
              <w:bidi w:val="0"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2024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年度营业收入</w:t>
            </w:r>
          </w:p>
          <w:p w14:paraId="45A015DF">
            <w:pPr>
              <w:widowControl/>
              <w:bidi w:val="0"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（万元）</w:t>
            </w:r>
          </w:p>
        </w:tc>
        <w:tc>
          <w:tcPr>
            <w:tcW w:w="768" w:type="dxa"/>
            <w:vAlign w:val="center"/>
          </w:tcPr>
          <w:p w14:paraId="5BD18F4B">
            <w:pPr>
              <w:widowControl/>
              <w:bidi w:val="0"/>
              <w:snapToGrid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近两年营业收入同比增长率（%）</w:t>
            </w:r>
          </w:p>
        </w:tc>
        <w:tc>
          <w:tcPr>
            <w:tcW w:w="779" w:type="dxa"/>
            <w:vAlign w:val="center"/>
          </w:tcPr>
          <w:p w14:paraId="7054D50B">
            <w:pPr>
              <w:widowControl/>
              <w:bidi w:val="0"/>
              <w:snapToGrid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2023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年度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研发经费投入</w:t>
            </w:r>
          </w:p>
          <w:p w14:paraId="55C20556">
            <w:pPr>
              <w:widowControl/>
              <w:bidi w:val="0"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（万元）</w:t>
            </w:r>
          </w:p>
        </w:tc>
        <w:tc>
          <w:tcPr>
            <w:tcW w:w="835" w:type="dxa"/>
            <w:vAlign w:val="center"/>
          </w:tcPr>
          <w:p w14:paraId="38DE91D9">
            <w:pPr>
              <w:widowControl/>
              <w:bidi w:val="0"/>
              <w:snapToGrid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2024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年度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研发经费投入</w:t>
            </w:r>
          </w:p>
          <w:p w14:paraId="4D931C1A">
            <w:pPr>
              <w:widowControl/>
              <w:bidi w:val="0"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  <w:t>（万元）</w:t>
            </w:r>
          </w:p>
        </w:tc>
        <w:tc>
          <w:tcPr>
            <w:tcW w:w="723" w:type="dxa"/>
            <w:vAlign w:val="center"/>
          </w:tcPr>
          <w:p w14:paraId="1C149949">
            <w:pPr>
              <w:widowControl/>
              <w:bidi w:val="0"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近两年研发经费投入同比增长率（%）</w:t>
            </w:r>
          </w:p>
        </w:tc>
        <w:tc>
          <w:tcPr>
            <w:tcW w:w="533" w:type="dxa"/>
            <w:vAlign w:val="center"/>
          </w:tcPr>
          <w:p w14:paraId="705E447D">
            <w:pPr>
              <w:widowControl/>
              <w:bidi w:val="0"/>
              <w:snapToGrid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联系人</w:t>
            </w:r>
          </w:p>
        </w:tc>
        <w:tc>
          <w:tcPr>
            <w:tcW w:w="552" w:type="dxa"/>
            <w:vAlign w:val="center"/>
          </w:tcPr>
          <w:p w14:paraId="4E137E79">
            <w:pPr>
              <w:widowControl/>
              <w:bidi w:val="0"/>
              <w:snapToGrid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联系电话</w:t>
            </w:r>
          </w:p>
        </w:tc>
      </w:tr>
      <w:tr w14:paraId="052185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" w:hRule="atLeast"/>
        </w:trPr>
        <w:tc>
          <w:tcPr>
            <w:tcW w:w="356" w:type="dxa"/>
            <w:vAlign w:val="center"/>
          </w:tcPr>
          <w:p w14:paraId="3E4711BA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360" w:type="dxa"/>
            <w:vAlign w:val="center"/>
          </w:tcPr>
          <w:p w14:paraId="7DF1C6DB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733" w:type="dxa"/>
            <w:vAlign w:val="center"/>
          </w:tcPr>
          <w:p w14:paraId="4124AE1F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536" w:type="dxa"/>
            <w:vAlign w:val="center"/>
          </w:tcPr>
          <w:p w14:paraId="7CE5C91D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463" w:type="dxa"/>
            <w:vAlign w:val="center"/>
          </w:tcPr>
          <w:p w14:paraId="0B0A56F3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934" w:type="dxa"/>
            <w:vAlign w:val="top"/>
          </w:tcPr>
          <w:p w14:paraId="0259D3E3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512" w:type="dxa"/>
            <w:vAlign w:val="top"/>
          </w:tcPr>
          <w:p w14:paraId="343F9004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812" w:type="dxa"/>
            <w:vAlign w:val="top"/>
          </w:tcPr>
          <w:p w14:paraId="649011E1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707" w:type="dxa"/>
            <w:vAlign w:val="center"/>
          </w:tcPr>
          <w:p w14:paraId="3764D656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793" w:type="dxa"/>
            <w:vAlign w:val="center"/>
          </w:tcPr>
          <w:p w14:paraId="31839533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825" w:type="dxa"/>
            <w:vAlign w:val="center"/>
          </w:tcPr>
          <w:p w14:paraId="4C745853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857" w:type="dxa"/>
            <w:vAlign w:val="center"/>
          </w:tcPr>
          <w:p w14:paraId="73E0723C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836" w:type="dxa"/>
            <w:vAlign w:val="center"/>
          </w:tcPr>
          <w:p w14:paraId="264A0465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814" w:type="dxa"/>
            <w:vAlign w:val="center"/>
          </w:tcPr>
          <w:p w14:paraId="61A6933C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793" w:type="dxa"/>
            <w:vAlign w:val="center"/>
          </w:tcPr>
          <w:p w14:paraId="66EBE3AF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768" w:type="dxa"/>
            <w:vAlign w:val="center"/>
          </w:tcPr>
          <w:p w14:paraId="2ACC75FB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779" w:type="dxa"/>
            <w:vAlign w:val="center"/>
          </w:tcPr>
          <w:p w14:paraId="3DD21C30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835" w:type="dxa"/>
            <w:vAlign w:val="top"/>
          </w:tcPr>
          <w:p w14:paraId="780417AC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723" w:type="dxa"/>
            <w:vAlign w:val="top"/>
          </w:tcPr>
          <w:p w14:paraId="79DD7BF0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533" w:type="dxa"/>
            <w:vAlign w:val="top"/>
          </w:tcPr>
          <w:p w14:paraId="75FA1814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552" w:type="dxa"/>
            <w:vAlign w:val="top"/>
          </w:tcPr>
          <w:p w14:paraId="07368D78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</w:tr>
      <w:tr w14:paraId="052F47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" w:hRule="atLeast"/>
        </w:trPr>
        <w:tc>
          <w:tcPr>
            <w:tcW w:w="356" w:type="dxa"/>
            <w:vAlign w:val="center"/>
          </w:tcPr>
          <w:p w14:paraId="729C4C8B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360" w:type="dxa"/>
            <w:vAlign w:val="center"/>
          </w:tcPr>
          <w:p w14:paraId="45B8DD87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733" w:type="dxa"/>
            <w:vAlign w:val="center"/>
          </w:tcPr>
          <w:p w14:paraId="3626B331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536" w:type="dxa"/>
            <w:vAlign w:val="center"/>
          </w:tcPr>
          <w:p w14:paraId="0A0A47E2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463" w:type="dxa"/>
            <w:vAlign w:val="center"/>
          </w:tcPr>
          <w:p w14:paraId="65DFD22E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934" w:type="dxa"/>
            <w:vAlign w:val="top"/>
          </w:tcPr>
          <w:p w14:paraId="78294F45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512" w:type="dxa"/>
            <w:vAlign w:val="top"/>
          </w:tcPr>
          <w:p w14:paraId="53C7DD04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812" w:type="dxa"/>
            <w:vAlign w:val="top"/>
          </w:tcPr>
          <w:p w14:paraId="11CFCBB3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707" w:type="dxa"/>
            <w:vAlign w:val="center"/>
          </w:tcPr>
          <w:p w14:paraId="20530C2D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793" w:type="dxa"/>
            <w:vAlign w:val="center"/>
          </w:tcPr>
          <w:p w14:paraId="7C0B589E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825" w:type="dxa"/>
            <w:vAlign w:val="center"/>
          </w:tcPr>
          <w:p w14:paraId="4DDD8724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857" w:type="dxa"/>
            <w:vAlign w:val="center"/>
          </w:tcPr>
          <w:p w14:paraId="6D812BED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836" w:type="dxa"/>
            <w:vAlign w:val="center"/>
          </w:tcPr>
          <w:p w14:paraId="6C30F85B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814" w:type="dxa"/>
            <w:vAlign w:val="center"/>
          </w:tcPr>
          <w:p w14:paraId="728D0367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793" w:type="dxa"/>
            <w:vAlign w:val="center"/>
          </w:tcPr>
          <w:p w14:paraId="2C4C608F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768" w:type="dxa"/>
            <w:vAlign w:val="center"/>
          </w:tcPr>
          <w:p w14:paraId="6AD87863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779" w:type="dxa"/>
            <w:vAlign w:val="center"/>
          </w:tcPr>
          <w:p w14:paraId="03D3D31F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835" w:type="dxa"/>
            <w:vAlign w:val="top"/>
          </w:tcPr>
          <w:p w14:paraId="59848490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723" w:type="dxa"/>
            <w:vAlign w:val="top"/>
          </w:tcPr>
          <w:p w14:paraId="6E731919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533" w:type="dxa"/>
            <w:vAlign w:val="top"/>
          </w:tcPr>
          <w:p w14:paraId="558E156A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552" w:type="dxa"/>
            <w:vAlign w:val="top"/>
          </w:tcPr>
          <w:p w14:paraId="5581788A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</w:tr>
      <w:tr w14:paraId="19F4C5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" w:hRule="atLeast"/>
        </w:trPr>
        <w:tc>
          <w:tcPr>
            <w:tcW w:w="356" w:type="dxa"/>
            <w:vAlign w:val="center"/>
          </w:tcPr>
          <w:p w14:paraId="12585CA9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360" w:type="dxa"/>
            <w:vAlign w:val="center"/>
          </w:tcPr>
          <w:p w14:paraId="2240940B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733" w:type="dxa"/>
            <w:vAlign w:val="center"/>
          </w:tcPr>
          <w:p w14:paraId="46E1D1E7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536" w:type="dxa"/>
            <w:vAlign w:val="center"/>
          </w:tcPr>
          <w:p w14:paraId="66349EC5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463" w:type="dxa"/>
            <w:vAlign w:val="center"/>
          </w:tcPr>
          <w:p w14:paraId="107E0C96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934" w:type="dxa"/>
            <w:vAlign w:val="top"/>
          </w:tcPr>
          <w:p w14:paraId="6AB67DF9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512" w:type="dxa"/>
            <w:vAlign w:val="top"/>
          </w:tcPr>
          <w:p w14:paraId="3C151B57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812" w:type="dxa"/>
            <w:vAlign w:val="top"/>
          </w:tcPr>
          <w:p w14:paraId="79F44094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707" w:type="dxa"/>
            <w:vAlign w:val="center"/>
          </w:tcPr>
          <w:p w14:paraId="427046D9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793" w:type="dxa"/>
            <w:vAlign w:val="center"/>
          </w:tcPr>
          <w:p w14:paraId="4A708E99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825" w:type="dxa"/>
            <w:vAlign w:val="center"/>
          </w:tcPr>
          <w:p w14:paraId="4987DB79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857" w:type="dxa"/>
            <w:vAlign w:val="center"/>
          </w:tcPr>
          <w:p w14:paraId="4644FF80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836" w:type="dxa"/>
            <w:vAlign w:val="center"/>
          </w:tcPr>
          <w:p w14:paraId="4B468918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814" w:type="dxa"/>
            <w:vAlign w:val="center"/>
          </w:tcPr>
          <w:p w14:paraId="3DBEE223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793" w:type="dxa"/>
            <w:vAlign w:val="center"/>
          </w:tcPr>
          <w:p w14:paraId="5D2F1686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768" w:type="dxa"/>
            <w:vAlign w:val="center"/>
          </w:tcPr>
          <w:p w14:paraId="3B43B2CC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779" w:type="dxa"/>
            <w:vAlign w:val="center"/>
          </w:tcPr>
          <w:p w14:paraId="764002D7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835" w:type="dxa"/>
            <w:vAlign w:val="top"/>
          </w:tcPr>
          <w:p w14:paraId="07661F0E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723" w:type="dxa"/>
            <w:vAlign w:val="top"/>
          </w:tcPr>
          <w:p w14:paraId="28CFE44A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533" w:type="dxa"/>
            <w:vAlign w:val="top"/>
          </w:tcPr>
          <w:p w14:paraId="7C90B257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552" w:type="dxa"/>
            <w:vAlign w:val="top"/>
          </w:tcPr>
          <w:p w14:paraId="004D68CD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</w:tr>
      <w:tr w14:paraId="4B758A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" w:hRule="atLeast"/>
        </w:trPr>
        <w:tc>
          <w:tcPr>
            <w:tcW w:w="356" w:type="dxa"/>
            <w:vAlign w:val="center"/>
          </w:tcPr>
          <w:p w14:paraId="05122EC7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360" w:type="dxa"/>
            <w:vAlign w:val="center"/>
          </w:tcPr>
          <w:p w14:paraId="6F2CF809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733" w:type="dxa"/>
            <w:vAlign w:val="center"/>
          </w:tcPr>
          <w:p w14:paraId="32F65DAE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536" w:type="dxa"/>
            <w:vAlign w:val="center"/>
          </w:tcPr>
          <w:p w14:paraId="699926EA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463" w:type="dxa"/>
            <w:vAlign w:val="center"/>
          </w:tcPr>
          <w:p w14:paraId="7CA90EB4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934" w:type="dxa"/>
            <w:vAlign w:val="top"/>
          </w:tcPr>
          <w:p w14:paraId="494EA033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512" w:type="dxa"/>
            <w:vAlign w:val="top"/>
          </w:tcPr>
          <w:p w14:paraId="3EA06AAC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812" w:type="dxa"/>
            <w:vAlign w:val="top"/>
          </w:tcPr>
          <w:p w14:paraId="36C40275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707" w:type="dxa"/>
            <w:vAlign w:val="center"/>
          </w:tcPr>
          <w:p w14:paraId="2CEFBE47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793" w:type="dxa"/>
            <w:vAlign w:val="center"/>
          </w:tcPr>
          <w:p w14:paraId="13AD6EC0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825" w:type="dxa"/>
            <w:vAlign w:val="center"/>
          </w:tcPr>
          <w:p w14:paraId="13E8AFC6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857" w:type="dxa"/>
            <w:vAlign w:val="center"/>
          </w:tcPr>
          <w:p w14:paraId="06C28128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836" w:type="dxa"/>
            <w:vAlign w:val="center"/>
          </w:tcPr>
          <w:p w14:paraId="5C9B6B95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814" w:type="dxa"/>
            <w:vAlign w:val="center"/>
          </w:tcPr>
          <w:p w14:paraId="15A76AF4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793" w:type="dxa"/>
            <w:vAlign w:val="center"/>
          </w:tcPr>
          <w:p w14:paraId="3344AE8C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768" w:type="dxa"/>
            <w:vAlign w:val="center"/>
          </w:tcPr>
          <w:p w14:paraId="230559D1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779" w:type="dxa"/>
            <w:vAlign w:val="center"/>
          </w:tcPr>
          <w:p w14:paraId="50011CCD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835" w:type="dxa"/>
            <w:vAlign w:val="top"/>
          </w:tcPr>
          <w:p w14:paraId="3EC1AB32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723" w:type="dxa"/>
            <w:vAlign w:val="top"/>
          </w:tcPr>
          <w:p w14:paraId="7508D6EB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533" w:type="dxa"/>
            <w:vAlign w:val="top"/>
          </w:tcPr>
          <w:p w14:paraId="75EDB963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552" w:type="dxa"/>
            <w:vAlign w:val="top"/>
          </w:tcPr>
          <w:p w14:paraId="6B25C288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</w:tr>
    </w:tbl>
    <w:p w14:paraId="547CAFE4">
      <w:pPr>
        <w:keepNext w:val="0"/>
        <w:keepLines w:val="0"/>
        <w:pageBreakBefore w:val="0"/>
        <w:widowControl w:val="0"/>
        <w:tabs>
          <w:tab w:val="left" w:pos="-2340"/>
          <w:tab w:val="left" w:pos="10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hanging="960" w:hangingChars="400"/>
        <w:textAlignment w:val="auto"/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  <w:lang w:eastAsia="zh-CN"/>
        </w:rPr>
        <w:t>备注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</w:rPr>
        <w:t>：1.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  <w:lang w:val="en-US" w:eastAsia="zh-CN"/>
        </w:rPr>
        <w:t>在孵企业若不满足营业收入或研发经费投入同比增长20%，可在对应营业收入或研发经费投入增长率的部分填“/”；</w:t>
      </w:r>
    </w:p>
    <w:p w14:paraId="1BFD635C">
      <w:pPr>
        <w:keepNext w:val="0"/>
        <w:keepLines w:val="0"/>
        <w:pageBreakBefore w:val="0"/>
        <w:widowControl w:val="0"/>
        <w:tabs>
          <w:tab w:val="left" w:pos="-2340"/>
          <w:tab w:val="left" w:pos="10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720" w:firstLineChars="300"/>
        <w:textAlignment w:val="auto"/>
        <w:rPr>
          <w:rFonts w:hint="default" w:ascii="仿宋" w:hAnsi="仿宋" w:eastAsia="仿宋" w:cs="仿宋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</w:rPr>
        <w:t>2.所有在孵企业的营业执照复印件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</w:rPr>
        <w:t>所有在孵企业与孵化器签署的孵化服务协议或入驻协议复印件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  <w:lang w:eastAsia="zh-CN"/>
        </w:rPr>
        <w:t>；</w:t>
      </w:r>
    </w:p>
    <w:p w14:paraId="592CEDB5">
      <w:pPr>
        <w:keepNext w:val="0"/>
        <w:keepLines w:val="0"/>
        <w:pageBreakBefore w:val="0"/>
        <w:widowControl w:val="0"/>
        <w:tabs>
          <w:tab w:val="left" w:pos="-2340"/>
          <w:tab w:val="left" w:pos="10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720" w:firstLineChars="300"/>
        <w:textAlignment w:val="auto"/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  <w:lang w:val="en-US" w:eastAsia="zh-CN"/>
        </w:rPr>
        <w:t>3.科技型中小企业、创新型中小企业相关资质的公告信息；</w:t>
      </w:r>
    </w:p>
    <w:p w14:paraId="464977E8">
      <w:pPr>
        <w:keepNext w:val="0"/>
        <w:keepLines w:val="0"/>
        <w:pageBreakBefore w:val="0"/>
        <w:widowControl w:val="0"/>
        <w:tabs>
          <w:tab w:val="left" w:pos="-2340"/>
          <w:tab w:val="left" w:pos="10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720" w:firstLineChars="300"/>
        <w:textAlignment w:val="auto"/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  <w:lang w:val="en-US" w:eastAsia="zh-CN"/>
        </w:rPr>
        <w:t>4.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</w:rPr>
        <w:t>获得投融资的在孵企业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  <w:lang w:eastAsia="zh-CN"/>
        </w:rPr>
        <w:t>须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</w:rPr>
        <w:t>提供投融资协议、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  <w:lang w:val="en-US" w:eastAsia="zh-CN"/>
        </w:rPr>
        <w:t>被投资方的资金到账回单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</w:rPr>
        <w:t>或工商变更等可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  <w:lang w:eastAsia="zh-CN"/>
        </w:rPr>
        <w:t>说明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</w:rPr>
        <w:t>投融资发生的材料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  <w:lang w:val="en-US" w:eastAsia="zh-CN"/>
        </w:rPr>
        <w:t>（加盖在孵企业公章）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  <w:lang w:eastAsia="zh-CN"/>
        </w:rPr>
        <w:t>；</w:t>
      </w:r>
    </w:p>
    <w:p w14:paraId="636AF971">
      <w:pPr>
        <w:tabs>
          <w:tab w:val="left" w:pos="-2340"/>
          <w:tab w:val="left" w:pos="1080"/>
        </w:tabs>
        <w:bidi w:val="0"/>
        <w:snapToGrid/>
        <w:spacing w:line="500" w:lineRule="exact"/>
        <w:ind w:firstLine="720" w:firstLineChars="300"/>
        <w:jc w:val="both"/>
        <w:rPr>
          <w:rFonts w:hint="default" w:ascii="仿宋" w:hAnsi="仿宋" w:eastAsia="仿宋" w:cs="仿宋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  <w:lang w:val="en-US" w:eastAsia="zh-CN"/>
        </w:rPr>
        <w:t xml:space="preserve">5.在孵企业营业收入同比增长须提供企业近两年利润表（加盖在孵企业公章），研发经费投入同比增长须提供企业近两年《企业所得税年度纳税申报表》附表（107012）研发费用加计扣除优惠明细表。 </w:t>
      </w:r>
    </w:p>
    <w:p w14:paraId="29B46F63">
      <w:pPr>
        <w:tabs>
          <w:tab w:val="left" w:pos="-2340"/>
          <w:tab w:val="left" w:pos="1080"/>
        </w:tabs>
        <w:bidi w:val="0"/>
        <w:snapToGrid/>
        <w:spacing w:line="500" w:lineRule="exact"/>
        <w:ind w:left="0" w:leftChars="0" w:firstLine="0" w:firstLineChars="0"/>
        <w:jc w:val="both"/>
        <w:rPr>
          <w:rFonts w:hint="eastAsia" w:ascii="黑体" w:hAnsi="黑体" w:eastAsia="黑体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ascii="方正仿宋_GBK" w:eastAsia="方正仿宋_GBK"/>
          <w:color w:val="auto"/>
          <w:sz w:val="32"/>
          <w:szCs w:val="32"/>
          <w:highlight w:val="none"/>
        </w:rPr>
        <w:br w:type="page"/>
      </w:r>
      <w:r>
        <w:rPr>
          <w:rFonts w:hint="eastAsia" w:ascii="黑体" w:hAnsi="黑体" w:eastAsia="黑体" w:cs="Times New Roman"/>
          <w:color w:val="auto"/>
          <w:kern w:val="0"/>
          <w:sz w:val="32"/>
          <w:szCs w:val="32"/>
          <w:highlight w:val="none"/>
        </w:rPr>
        <w:t>附</w:t>
      </w:r>
      <w:r>
        <w:rPr>
          <w:rFonts w:hint="eastAsia" w:ascii="黑体" w:hAnsi="黑体" w:eastAsia="黑体" w:cs="Times New Roman"/>
          <w:color w:val="auto"/>
          <w:kern w:val="0"/>
          <w:sz w:val="32"/>
          <w:szCs w:val="32"/>
          <w:highlight w:val="none"/>
          <w:lang w:val="en-US" w:eastAsia="zh-CN"/>
        </w:rPr>
        <w:t>件3</w:t>
      </w:r>
    </w:p>
    <w:p w14:paraId="2FE48E34">
      <w:pPr>
        <w:bidi w:val="0"/>
        <w:snapToGrid w:val="0"/>
        <w:spacing w:line="240" w:lineRule="auto"/>
        <w:ind w:firstLine="0" w:firstLineChars="0"/>
        <w:jc w:val="center"/>
        <w:rPr>
          <w:rFonts w:hint="eastAsia" w:ascii="微软雅黑" w:hAnsi="微软雅黑" w:eastAsia="微软雅黑" w:cs="微软雅黑"/>
          <w:color w:val="auto"/>
          <w:kern w:val="0"/>
          <w:sz w:val="44"/>
          <w:szCs w:val="44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44"/>
          <w:szCs w:val="44"/>
          <w:highlight w:val="none"/>
          <w:lang w:eastAsia="zh-CN"/>
        </w:rPr>
        <w:t>上年度</w:t>
      </w:r>
      <w:r>
        <w:rPr>
          <w:rFonts w:hint="eastAsia" w:ascii="微软雅黑" w:hAnsi="微软雅黑" w:eastAsia="微软雅黑" w:cs="微软雅黑"/>
          <w:color w:val="auto"/>
          <w:kern w:val="0"/>
          <w:sz w:val="44"/>
          <w:szCs w:val="44"/>
          <w:highlight w:val="none"/>
        </w:rPr>
        <w:t>毕业企业情况汇总表</w:t>
      </w:r>
    </w:p>
    <w:tbl>
      <w:tblPr>
        <w:tblStyle w:val="17"/>
        <w:tblW w:w="1362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2"/>
        <w:gridCol w:w="859"/>
        <w:gridCol w:w="972"/>
        <w:gridCol w:w="972"/>
        <w:gridCol w:w="683"/>
        <w:gridCol w:w="833"/>
        <w:gridCol w:w="764"/>
        <w:gridCol w:w="1390"/>
        <w:gridCol w:w="1210"/>
        <w:gridCol w:w="1330"/>
        <w:gridCol w:w="910"/>
        <w:gridCol w:w="1010"/>
        <w:gridCol w:w="1040"/>
        <w:gridCol w:w="1034"/>
      </w:tblGrid>
      <w:tr w14:paraId="2B3205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22" w:type="dxa"/>
            <w:vAlign w:val="center"/>
          </w:tcPr>
          <w:p w14:paraId="34F658D1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859" w:type="dxa"/>
            <w:vAlign w:val="center"/>
          </w:tcPr>
          <w:p w14:paraId="1746FCE5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  <w:t>企业名称</w:t>
            </w:r>
          </w:p>
        </w:tc>
        <w:tc>
          <w:tcPr>
            <w:tcW w:w="972" w:type="dxa"/>
            <w:vAlign w:val="center"/>
          </w:tcPr>
          <w:p w14:paraId="494CFBEE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  <w:t>统一社会信用代码</w:t>
            </w:r>
          </w:p>
        </w:tc>
        <w:tc>
          <w:tcPr>
            <w:tcW w:w="972" w:type="dxa"/>
            <w:vAlign w:val="center"/>
          </w:tcPr>
          <w:p w14:paraId="7C5FF0A1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是否曾在孵化场地内注册</w:t>
            </w:r>
          </w:p>
        </w:tc>
        <w:tc>
          <w:tcPr>
            <w:tcW w:w="683" w:type="dxa"/>
            <w:vAlign w:val="center"/>
          </w:tcPr>
          <w:p w14:paraId="4086D217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  <w:t>入驻时间（年月）</w:t>
            </w:r>
          </w:p>
        </w:tc>
        <w:tc>
          <w:tcPr>
            <w:tcW w:w="833" w:type="dxa"/>
            <w:vAlign w:val="center"/>
          </w:tcPr>
          <w:p w14:paraId="234CA31E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  <w:t>毕业时间（年月）</w:t>
            </w:r>
          </w:p>
        </w:tc>
        <w:tc>
          <w:tcPr>
            <w:tcW w:w="764" w:type="dxa"/>
            <w:vAlign w:val="center"/>
          </w:tcPr>
          <w:p w14:paraId="50004F4F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  <w:t>技术领域</w:t>
            </w:r>
          </w:p>
        </w:tc>
        <w:tc>
          <w:tcPr>
            <w:tcW w:w="1390" w:type="dxa"/>
            <w:vAlign w:val="center"/>
          </w:tcPr>
          <w:p w14:paraId="188AF31F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上年度</w:t>
            </w: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  <w:t>是否</w:t>
            </w: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新认定为</w:t>
            </w: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  <w:t>高新技术企业</w:t>
            </w: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或专精特新中小企业</w:t>
            </w:r>
          </w:p>
        </w:tc>
        <w:tc>
          <w:tcPr>
            <w:tcW w:w="1210" w:type="dxa"/>
            <w:vAlign w:val="center"/>
          </w:tcPr>
          <w:p w14:paraId="1F0DE5EB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上年度</w:t>
            </w: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  <w:t>获得</w:t>
            </w: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单笔</w:t>
            </w: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  <w:t>天使投资或风险投资金额（万元）</w:t>
            </w:r>
          </w:p>
        </w:tc>
        <w:tc>
          <w:tcPr>
            <w:tcW w:w="1330" w:type="dxa"/>
            <w:vAlign w:val="center"/>
          </w:tcPr>
          <w:p w14:paraId="0B4D9DCF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主要投资机构名称</w:t>
            </w:r>
          </w:p>
        </w:tc>
        <w:tc>
          <w:tcPr>
            <w:tcW w:w="910" w:type="dxa"/>
            <w:vAlign w:val="center"/>
          </w:tcPr>
          <w:p w14:paraId="0328036B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  <w:t>前2年累计营业收入（万元）</w:t>
            </w:r>
          </w:p>
        </w:tc>
        <w:tc>
          <w:tcPr>
            <w:tcW w:w="1010" w:type="dxa"/>
            <w:vAlign w:val="center"/>
          </w:tcPr>
          <w:p w14:paraId="3ADA05CC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上年度</w:t>
            </w: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  <w:t>是否被并购或挂牌、上市</w:t>
            </w:r>
          </w:p>
        </w:tc>
        <w:tc>
          <w:tcPr>
            <w:tcW w:w="1040" w:type="dxa"/>
            <w:vAlign w:val="center"/>
          </w:tcPr>
          <w:p w14:paraId="0D6A5A30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并购单位</w:t>
            </w:r>
          </w:p>
        </w:tc>
        <w:tc>
          <w:tcPr>
            <w:tcW w:w="1034" w:type="dxa"/>
            <w:vAlign w:val="center"/>
          </w:tcPr>
          <w:p w14:paraId="2AF604F0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上市、挂牌交易市场板块</w:t>
            </w:r>
          </w:p>
        </w:tc>
      </w:tr>
      <w:tr w14:paraId="11A736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22" w:type="dxa"/>
            <w:vAlign w:val="center"/>
          </w:tcPr>
          <w:p w14:paraId="6B696700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859" w:type="dxa"/>
            <w:vAlign w:val="center"/>
          </w:tcPr>
          <w:p w14:paraId="20A2CF3C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972" w:type="dxa"/>
            <w:vAlign w:val="top"/>
          </w:tcPr>
          <w:p w14:paraId="2469A449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972" w:type="dxa"/>
            <w:vAlign w:val="top"/>
          </w:tcPr>
          <w:p w14:paraId="07981245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683" w:type="dxa"/>
            <w:vAlign w:val="center"/>
          </w:tcPr>
          <w:p w14:paraId="7207DB5C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833" w:type="dxa"/>
            <w:vAlign w:val="center"/>
          </w:tcPr>
          <w:p w14:paraId="4839879D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764" w:type="dxa"/>
            <w:vAlign w:val="top"/>
          </w:tcPr>
          <w:p w14:paraId="3FEFD20A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1390" w:type="dxa"/>
            <w:vAlign w:val="top"/>
          </w:tcPr>
          <w:p w14:paraId="6FC24F1C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1210" w:type="dxa"/>
            <w:vAlign w:val="top"/>
          </w:tcPr>
          <w:p w14:paraId="288B1389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1330" w:type="dxa"/>
            <w:vAlign w:val="top"/>
          </w:tcPr>
          <w:p w14:paraId="594DB188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910" w:type="dxa"/>
            <w:vAlign w:val="top"/>
          </w:tcPr>
          <w:p w14:paraId="42F93DB9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1010" w:type="dxa"/>
            <w:vAlign w:val="top"/>
          </w:tcPr>
          <w:p w14:paraId="347D36CA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1040" w:type="dxa"/>
            <w:vAlign w:val="top"/>
          </w:tcPr>
          <w:p w14:paraId="0F18F10D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1034" w:type="dxa"/>
            <w:vAlign w:val="center"/>
          </w:tcPr>
          <w:p w14:paraId="71CBA973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</w:tr>
      <w:tr w14:paraId="5C17BF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22" w:type="dxa"/>
            <w:vAlign w:val="center"/>
          </w:tcPr>
          <w:p w14:paraId="55D0FAE8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859" w:type="dxa"/>
            <w:vAlign w:val="center"/>
          </w:tcPr>
          <w:p w14:paraId="08B8149E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972" w:type="dxa"/>
            <w:vAlign w:val="top"/>
          </w:tcPr>
          <w:p w14:paraId="022F56BC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972" w:type="dxa"/>
            <w:vAlign w:val="top"/>
          </w:tcPr>
          <w:p w14:paraId="676E54DC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683" w:type="dxa"/>
            <w:vAlign w:val="center"/>
          </w:tcPr>
          <w:p w14:paraId="4FB76169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833" w:type="dxa"/>
            <w:vAlign w:val="center"/>
          </w:tcPr>
          <w:p w14:paraId="2D54EAEB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764" w:type="dxa"/>
            <w:vAlign w:val="top"/>
          </w:tcPr>
          <w:p w14:paraId="2DB6E21D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1390" w:type="dxa"/>
            <w:vAlign w:val="top"/>
          </w:tcPr>
          <w:p w14:paraId="7E799A8B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1210" w:type="dxa"/>
            <w:vAlign w:val="top"/>
          </w:tcPr>
          <w:p w14:paraId="4B127B64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1330" w:type="dxa"/>
            <w:vAlign w:val="top"/>
          </w:tcPr>
          <w:p w14:paraId="744377DA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910" w:type="dxa"/>
            <w:vAlign w:val="top"/>
          </w:tcPr>
          <w:p w14:paraId="7A51C6CD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1010" w:type="dxa"/>
            <w:vAlign w:val="top"/>
          </w:tcPr>
          <w:p w14:paraId="6C671BC0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1040" w:type="dxa"/>
            <w:vAlign w:val="top"/>
          </w:tcPr>
          <w:p w14:paraId="2B2710F8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1034" w:type="dxa"/>
            <w:vAlign w:val="center"/>
          </w:tcPr>
          <w:p w14:paraId="1B22396E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</w:tr>
      <w:tr w14:paraId="05213A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22" w:type="dxa"/>
            <w:vAlign w:val="center"/>
          </w:tcPr>
          <w:p w14:paraId="67F3A8C9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859" w:type="dxa"/>
            <w:vAlign w:val="center"/>
          </w:tcPr>
          <w:p w14:paraId="27D8188C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972" w:type="dxa"/>
            <w:vAlign w:val="top"/>
          </w:tcPr>
          <w:p w14:paraId="311B3DAD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972" w:type="dxa"/>
            <w:vAlign w:val="top"/>
          </w:tcPr>
          <w:p w14:paraId="3DF3E485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683" w:type="dxa"/>
            <w:vAlign w:val="center"/>
          </w:tcPr>
          <w:p w14:paraId="3C43F8CB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833" w:type="dxa"/>
            <w:vAlign w:val="center"/>
          </w:tcPr>
          <w:p w14:paraId="4F97960B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764" w:type="dxa"/>
            <w:vAlign w:val="top"/>
          </w:tcPr>
          <w:p w14:paraId="1B179D1E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1390" w:type="dxa"/>
            <w:vAlign w:val="top"/>
          </w:tcPr>
          <w:p w14:paraId="16489129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1210" w:type="dxa"/>
            <w:vAlign w:val="top"/>
          </w:tcPr>
          <w:p w14:paraId="0A9E9587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1330" w:type="dxa"/>
            <w:vAlign w:val="top"/>
          </w:tcPr>
          <w:p w14:paraId="57FBEEB1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910" w:type="dxa"/>
            <w:vAlign w:val="top"/>
          </w:tcPr>
          <w:p w14:paraId="2396B9CE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1010" w:type="dxa"/>
            <w:vAlign w:val="top"/>
          </w:tcPr>
          <w:p w14:paraId="34BDCFEB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1040" w:type="dxa"/>
            <w:vAlign w:val="top"/>
          </w:tcPr>
          <w:p w14:paraId="6A2BE864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1034" w:type="dxa"/>
            <w:vAlign w:val="center"/>
          </w:tcPr>
          <w:p w14:paraId="79F0093C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</w:tr>
      <w:tr w14:paraId="52829B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22" w:type="dxa"/>
            <w:vAlign w:val="center"/>
          </w:tcPr>
          <w:p w14:paraId="4CDC2753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859" w:type="dxa"/>
            <w:vAlign w:val="center"/>
          </w:tcPr>
          <w:p w14:paraId="1DA8C9E0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972" w:type="dxa"/>
            <w:vAlign w:val="top"/>
          </w:tcPr>
          <w:p w14:paraId="78BDFEB7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972" w:type="dxa"/>
            <w:vAlign w:val="top"/>
          </w:tcPr>
          <w:p w14:paraId="3823D6A5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683" w:type="dxa"/>
            <w:vAlign w:val="center"/>
          </w:tcPr>
          <w:p w14:paraId="109D36E6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833" w:type="dxa"/>
            <w:vAlign w:val="center"/>
          </w:tcPr>
          <w:p w14:paraId="008AF0E0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764" w:type="dxa"/>
            <w:vAlign w:val="top"/>
          </w:tcPr>
          <w:p w14:paraId="60D229AE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1390" w:type="dxa"/>
            <w:vAlign w:val="top"/>
          </w:tcPr>
          <w:p w14:paraId="6ACFCAE2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1210" w:type="dxa"/>
            <w:vAlign w:val="top"/>
          </w:tcPr>
          <w:p w14:paraId="314B8F19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1330" w:type="dxa"/>
            <w:vAlign w:val="top"/>
          </w:tcPr>
          <w:p w14:paraId="2D377568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910" w:type="dxa"/>
            <w:vAlign w:val="top"/>
          </w:tcPr>
          <w:p w14:paraId="03A7C9E4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1010" w:type="dxa"/>
            <w:vAlign w:val="top"/>
          </w:tcPr>
          <w:p w14:paraId="7F25B767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1040" w:type="dxa"/>
            <w:vAlign w:val="top"/>
          </w:tcPr>
          <w:p w14:paraId="0C541C7C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1034" w:type="dxa"/>
            <w:vAlign w:val="center"/>
          </w:tcPr>
          <w:p w14:paraId="61B40F8E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</w:tr>
      <w:tr w14:paraId="74B77F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622" w:type="dxa"/>
            <w:vAlign w:val="center"/>
          </w:tcPr>
          <w:p w14:paraId="047A668E">
            <w:pPr>
              <w:bidi w:val="0"/>
              <w:snapToGrid w:val="0"/>
              <w:spacing w:line="240" w:lineRule="auto"/>
              <w:ind w:firstLine="0" w:firstLineChars="0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859" w:type="dxa"/>
            <w:vAlign w:val="center"/>
          </w:tcPr>
          <w:p w14:paraId="58290E4B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972" w:type="dxa"/>
            <w:vAlign w:val="top"/>
          </w:tcPr>
          <w:p w14:paraId="47E4FC53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972" w:type="dxa"/>
            <w:vAlign w:val="top"/>
          </w:tcPr>
          <w:p w14:paraId="2DDEF33A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683" w:type="dxa"/>
            <w:vAlign w:val="center"/>
          </w:tcPr>
          <w:p w14:paraId="0596B5AE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833" w:type="dxa"/>
            <w:vAlign w:val="center"/>
          </w:tcPr>
          <w:p w14:paraId="19FAF347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764" w:type="dxa"/>
            <w:vAlign w:val="top"/>
          </w:tcPr>
          <w:p w14:paraId="42D751BD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1390" w:type="dxa"/>
            <w:vAlign w:val="top"/>
          </w:tcPr>
          <w:p w14:paraId="77CE1545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1210" w:type="dxa"/>
            <w:vAlign w:val="top"/>
          </w:tcPr>
          <w:p w14:paraId="115A29A1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1330" w:type="dxa"/>
            <w:vAlign w:val="top"/>
          </w:tcPr>
          <w:p w14:paraId="05E67D3A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910" w:type="dxa"/>
            <w:vAlign w:val="top"/>
          </w:tcPr>
          <w:p w14:paraId="3F205F29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1010" w:type="dxa"/>
            <w:vAlign w:val="top"/>
          </w:tcPr>
          <w:p w14:paraId="1A489F5D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1040" w:type="dxa"/>
            <w:vAlign w:val="top"/>
          </w:tcPr>
          <w:p w14:paraId="3CF18E3C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1034" w:type="dxa"/>
            <w:vAlign w:val="center"/>
          </w:tcPr>
          <w:p w14:paraId="36F2F0B0">
            <w:pPr>
              <w:bidi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</w:p>
        </w:tc>
      </w:tr>
    </w:tbl>
    <w:p w14:paraId="1EC953D0">
      <w:pPr>
        <w:tabs>
          <w:tab w:val="left" w:pos="-2340"/>
          <w:tab w:val="left" w:pos="1080"/>
        </w:tabs>
        <w:bidi w:val="0"/>
        <w:snapToGrid/>
        <w:spacing w:line="500" w:lineRule="exact"/>
        <w:ind w:firstLine="0" w:firstLineChars="0"/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eastAsia="zh-CN"/>
        </w:rPr>
        <w:t>须附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：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eastAsia="zh-CN"/>
        </w:rPr>
        <w:t>入驻时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</w:rPr>
        <w:t>与孵化器签订的入驻协议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eastAsia="zh-CN"/>
        </w:rPr>
        <w:t>复印件；</w:t>
      </w:r>
    </w:p>
    <w:p w14:paraId="69F58625">
      <w:pPr>
        <w:tabs>
          <w:tab w:val="left" w:pos="-2340"/>
          <w:tab w:val="left" w:pos="1080"/>
        </w:tabs>
        <w:bidi w:val="0"/>
        <w:snapToGrid/>
        <w:spacing w:line="500" w:lineRule="exact"/>
        <w:ind w:firstLine="840" w:firstLineChars="300"/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/>
        </w:rPr>
        <w:t>2.满足毕业条件的相关证明材料复印件。</w:t>
      </w:r>
    </w:p>
    <w:p w14:paraId="24B499FB">
      <w:pPr>
        <w:tabs>
          <w:tab w:val="left" w:pos="-2340"/>
          <w:tab w:val="left" w:pos="1080"/>
        </w:tabs>
        <w:bidi w:val="0"/>
        <w:snapToGrid/>
        <w:spacing w:line="240" w:lineRule="auto"/>
        <w:ind w:firstLine="240" w:firstLineChars="100"/>
        <w:rPr>
          <w:rFonts w:ascii="宋体" w:hAnsi="宋体" w:eastAsia="宋体" w:cs="Times New Roman"/>
          <w:color w:val="auto"/>
          <w:kern w:val="0"/>
          <w:sz w:val="24"/>
          <w:szCs w:val="22"/>
          <w:highlight w:val="none"/>
        </w:rPr>
      </w:pPr>
    </w:p>
    <w:p w14:paraId="1E3D27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default"/>
          <w:lang w:val="en-US" w:eastAsia="zh-CN"/>
        </w:rPr>
      </w:pPr>
    </w:p>
    <w:sectPr>
      <w:footerReference r:id="rId8" w:type="default"/>
      <w:pgSz w:w="16838" w:h="11906" w:orient="landscape"/>
      <w:pgMar w:top="1587" w:right="2098" w:bottom="1474" w:left="1985" w:header="851" w:footer="709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BA66AF">
    <w:pPr>
      <w:pStyle w:val="11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98532E">
                          <w:pPr>
                            <w:pStyle w:val="11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398532E">
                    <w:pPr>
                      <w:pStyle w:val="11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- 1 -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FBE63A">
    <w:pPr>
      <w:pStyle w:val="11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544CEA">
    <w:pPr>
      <w:pStyle w:val="11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ACE80A">
                          <w:pPr>
                            <w:pStyle w:val="11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- 2 -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1ACE80A">
                    <w:pPr>
                      <w:pStyle w:val="11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- 2 -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87166688"/>
    </w:sdtPr>
    <w:sdtEndPr>
      <w:rPr>
        <w:rFonts w:ascii="仿宋" w:hAnsi="仿宋" w:eastAsia="仿宋"/>
        <w:sz w:val="28"/>
        <w:szCs w:val="28"/>
      </w:rPr>
    </w:sdtEndPr>
    <w:sdtContent>
      <w:p w14:paraId="3C6AEE40">
        <w:pPr>
          <w:pStyle w:val="11"/>
          <w:jc w:val="center"/>
          <w:rPr>
            <w:rFonts w:ascii="仿宋" w:hAnsi="仿宋" w:eastAsia="仿宋"/>
            <w:sz w:val="28"/>
            <w:szCs w:val="28"/>
          </w:rPr>
        </w:pPr>
        <w:r>
          <w:rPr>
            <w:rFonts w:hint="default" w:ascii="Times New Roman" w:hAnsi="Times New Roman" w:eastAsia="仿宋" w:cs="Times New Roman"/>
            <w:sz w:val="21"/>
            <w:szCs w:val="21"/>
          </w:rPr>
          <w:fldChar w:fldCharType="begin"/>
        </w:r>
        <w:r>
          <w:rPr>
            <w:rFonts w:hint="default" w:ascii="Times New Roman" w:hAnsi="Times New Roman" w:eastAsia="仿宋" w:cs="Times New Roman"/>
            <w:sz w:val="21"/>
            <w:szCs w:val="21"/>
          </w:rPr>
          <w:instrText xml:space="preserve">PAGE   \* MERGEFORMAT</w:instrText>
        </w:r>
        <w:r>
          <w:rPr>
            <w:rFonts w:hint="default" w:ascii="Times New Roman" w:hAnsi="Times New Roman" w:eastAsia="仿宋" w:cs="Times New Roman"/>
            <w:sz w:val="21"/>
            <w:szCs w:val="21"/>
          </w:rPr>
          <w:fldChar w:fldCharType="separate"/>
        </w:r>
        <w:r>
          <w:rPr>
            <w:rFonts w:hint="default" w:ascii="Times New Roman" w:hAnsi="Times New Roman" w:eastAsia="仿宋" w:cs="Times New Roman"/>
            <w:sz w:val="21"/>
            <w:szCs w:val="21"/>
            <w:lang w:val="zh-CN"/>
          </w:rPr>
          <w:t>1</w:t>
        </w:r>
        <w:r>
          <w:rPr>
            <w:rFonts w:hint="default" w:ascii="Times New Roman" w:hAnsi="Times New Roman" w:eastAsia="仿宋" w:cs="Times New Roman"/>
            <w:sz w:val="21"/>
            <w:szCs w:val="21"/>
          </w:rPr>
          <w:fldChar w:fldCharType="end"/>
        </w:r>
      </w:p>
    </w:sdtContent>
  </w:sdt>
  <w:p w14:paraId="7ABFD4B8">
    <w:pPr>
      <w:pStyle w:val="1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178D62"/>
    <w:multiLevelType w:val="singleLevel"/>
    <w:tmpl w:val="94178D6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20513DD"/>
    <w:multiLevelType w:val="singleLevel"/>
    <w:tmpl w:val="320513DD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VhNDNhYWI4NjMzZmY5ZjcwOWU5MGY3NDEyYmRlNzYifQ=="/>
  </w:docVars>
  <w:rsids>
    <w:rsidRoot w:val="00603EAE"/>
    <w:rsid w:val="00001AC2"/>
    <w:rsid w:val="00004B1C"/>
    <w:rsid w:val="0002594D"/>
    <w:rsid w:val="000268D2"/>
    <w:rsid w:val="00026FA9"/>
    <w:rsid w:val="000401F5"/>
    <w:rsid w:val="00044997"/>
    <w:rsid w:val="0005691C"/>
    <w:rsid w:val="00056FD8"/>
    <w:rsid w:val="00061235"/>
    <w:rsid w:val="00062DC5"/>
    <w:rsid w:val="00082814"/>
    <w:rsid w:val="00082E9D"/>
    <w:rsid w:val="00085A2E"/>
    <w:rsid w:val="000953D8"/>
    <w:rsid w:val="000A28CB"/>
    <w:rsid w:val="000A3F5F"/>
    <w:rsid w:val="000B4D2E"/>
    <w:rsid w:val="000B60C4"/>
    <w:rsid w:val="000B66F4"/>
    <w:rsid w:val="001030EE"/>
    <w:rsid w:val="00114B62"/>
    <w:rsid w:val="001224A7"/>
    <w:rsid w:val="00127F94"/>
    <w:rsid w:val="00150333"/>
    <w:rsid w:val="0017283B"/>
    <w:rsid w:val="001739E6"/>
    <w:rsid w:val="00195A75"/>
    <w:rsid w:val="001D3593"/>
    <w:rsid w:val="001E230F"/>
    <w:rsid w:val="001E3943"/>
    <w:rsid w:val="00200B84"/>
    <w:rsid w:val="0020408D"/>
    <w:rsid w:val="00214DA7"/>
    <w:rsid w:val="00235CA4"/>
    <w:rsid w:val="0023750F"/>
    <w:rsid w:val="002640D2"/>
    <w:rsid w:val="0026793B"/>
    <w:rsid w:val="002E1988"/>
    <w:rsid w:val="002E3B03"/>
    <w:rsid w:val="0030125C"/>
    <w:rsid w:val="0031410A"/>
    <w:rsid w:val="00362755"/>
    <w:rsid w:val="00377112"/>
    <w:rsid w:val="00394CDF"/>
    <w:rsid w:val="003B293B"/>
    <w:rsid w:val="003B4358"/>
    <w:rsid w:val="003D1EEA"/>
    <w:rsid w:val="003D366C"/>
    <w:rsid w:val="003E66D6"/>
    <w:rsid w:val="003F78E4"/>
    <w:rsid w:val="004071D1"/>
    <w:rsid w:val="004136A9"/>
    <w:rsid w:val="00456970"/>
    <w:rsid w:val="00467A2B"/>
    <w:rsid w:val="00473217"/>
    <w:rsid w:val="00477A13"/>
    <w:rsid w:val="00483071"/>
    <w:rsid w:val="004A1BA5"/>
    <w:rsid w:val="004A30C4"/>
    <w:rsid w:val="004A5B4E"/>
    <w:rsid w:val="004F36E6"/>
    <w:rsid w:val="004F7869"/>
    <w:rsid w:val="005104B6"/>
    <w:rsid w:val="00513FB2"/>
    <w:rsid w:val="00523031"/>
    <w:rsid w:val="00523A0B"/>
    <w:rsid w:val="00550B71"/>
    <w:rsid w:val="00552E21"/>
    <w:rsid w:val="005538DB"/>
    <w:rsid w:val="00572751"/>
    <w:rsid w:val="00573E9F"/>
    <w:rsid w:val="005965CE"/>
    <w:rsid w:val="005D0A31"/>
    <w:rsid w:val="005D5486"/>
    <w:rsid w:val="00603EAE"/>
    <w:rsid w:val="006165E0"/>
    <w:rsid w:val="00620B47"/>
    <w:rsid w:val="00621FB5"/>
    <w:rsid w:val="00643A10"/>
    <w:rsid w:val="0069021E"/>
    <w:rsid w:val="00695ABD"/>
    <w:rsid w:val="006C1F77"/>
    <w:rsid w:val="006D62F5"/>
    <w:rsid w:val="007105FB"/>
    <w:rsid w:val="00715475"/>
    <w:rsid w:val="007435E9"/>
    <w:rsid w:val="00771A62"/>
    <w:rsid w:val="00775ED3"/>
    <w:rsid w:val="007914D9"/>
    <w:rsid w:val="007C3185"/>
    <w:rsid w:val="007D6B77"/>
    <w:rsid w:val="007F5239"/>
    <w:rsid w:val="00807EA2"/>
    <w:rsid w:val="00840ED3"/>
    <w:rsid w:val="00852E14"/>
    <w:rsid w:val="00861943"/>
    <w:rsid w:val="0086583A"/>
    <w:rsid w:val="00880F9A"/>
    <w:rsid w:val="008A61FA"/>
    <w:rsid w:val="008C1FFC"/>
    <w:rsid w:val="008E40BD"/>
    <w:rsid w:val="008E5293"/>
    <w:rsid w:val="00910F22"/>
    <w:rsid w:val="00951D31"/>
    <w:rsid w:val="00A02F15"/>
    <w:rsid w:val="00A11218"/>
    <w:rsid w:val="00A46C46"/>
    <w:rsid w:val="00A7408E"/>
    <w:rsid w:val="00A747B2"/>
    <w:rsid w:val="00A90725"/>
    <w:rsid w:val="00A93337"/>
    <w:rsid w:val="00AA2D97"/>
    <w:rsid w:val="00AB06CB"/>
    <w:rsid w:val="00AC25AC"/>
    <w:rsid w:val="00AD1933"/>
    <w:rsid w:val="00AE07FE"/>
    <w:rsid w:val="00AF476C"/>
    <w:rsid w:val="00AF6C4B"/>
    <w:rsid w:val="00B01B16"/>
    <w:rsid w:val="00B13756"/>
    <w:rsid w:val="00B36DB7"/>
    <w:rsid w:val="00B8153C"/>
    <w:rsid w:val="00BB3ADB"/>
    <w:rsid w:val="00BB3E64"/>
    <w:rsid w:val="00BD3925"/>
    <w:rsid w:val="00C110EA"/>
    <w:rsid w:val="00C42BCE"/>
    <w:rsid w:val="00C44984"/>
    <w:rsid w:val="00C77A6A"/>
    <w:rsid w:val="00CE7F64"/>
    <w:rsid w:val="00D136E3"/>
    <w:rsid w:val="00D25F61"/>
    <w:rsid w:val="00D26236"/>
    <w:rsid w:val="00DF3D01"/>
    <w:rsid w:val="00E10092"/>
    <w:rsid w:val="00E27716"/>
    <w:rsid w:val="00E31434"/>
    <w:rsid w:val="00E56858"/>
    <w:rsid w:val="00E75446"/>
    <w:rsid w:val="00E77506"/>
    <w:rsid w:val="00E95591"/>
    <w:rsid w:val="00EA59AC"/>
    <w:rsid w:val="00EB0C00"/>
    <w:rsid w:val="00EB4549"/>
    <w:rsid w:val="00ED3577"/>
    <w:rsid w:val="00EF3E22"/>
    <w:rsid w:val="00F41C10"/>
    <w:rsid w:val="00F85574"/>
    <w:rsid w:val="00F92BBD"/>
    <w:rsid w:val="00F94BB8"/>
    <w:rsid w:val="00FB7D4F"/>
    <w:rsid w:val="00FF1A4C"/>
    <w:rsid w:val="01A45FA1"/>
    <w:rsid w:val="01E02E00"/>
    <w:rsid w:val="0204567E"/>
    <w:rsid w:val="02CB273A"/>
    <w:rsid w:val="03343D40"/>
    <w:rsid w:val="03367AB9"/>
    <w:rsid w:val="035B751F"/>
    <w:rsid w:val="038D7C3D"/>
    <w:rsid w:val="060F2843"/>
    <w:rsid w:val="06530982"/>
    <w:rsid w:val="06FC4D58"/>
    <w:rsid w:val="08147C9D"/>
    <w:rsid w:val="094D790A"/>
    <w:rsid w:val="09AD3022"/>
    <w:rsid w:val="09D27E0F"/>
    <w:rsid w:val="09EA46A0"/>
    <w:rsid w:val="0AD7652C"/>
    <w:rsid w:val="0AD863B9"/>
    <w:rsid w:val="0BC6537F"/>
    <w:rsid w:val="0BE0027B"/>
    <w:rsid w:val="0C191D25"/>
    <w:rsid w:val="0C894D1E"/>
    <w:rsid w:val="0C8A49D1"/>
    <w:rsid w:val="0D585658"/>
    <w:rsid w:val="0DD21336"/>
    <w:rsid w:val="0DEE25C9"/>
    <w:rsid w:val="0EDC2A85"/>
    <w:rsid w:val="0EDF0E48"/>
    <w:rsid w:val="0F704352"/>
    <w:rsid w:val="0F871975"/>
    <w:rsid w:val="108C51BC"/>
    <w:rsid w:val="11BF6D42"/>
    <w:rsid w:val="12E0526A"/>
    <w:rsid w:val="13BD568C"/>
    <w:rsid w:val="13E42C19"/>
    <w:rsid w:val="147E6E9A"/>
    <w:rsid w:val="14FC3F92"/>
    <w:rsid w:val="158B3076"/>
    <w:rsid w:val="16985F3D"/>
    <w:rsid w:val="16BE0984"/>
    <w:rsid w:val="16FE6532"/>
    <w:rsid w:val="18185284"/>
    <w:rsid w:val="183339F5"/>
    <w:rsid w:val="18F9080D"/>
    <w:rsid w:val="197B6A0C"/>
    <w:rsid w:val="19DB1D49"/>
    <w:rsid w:val="1A4C5378"/>
    <w:rsid w:val="1B612DA1"/>
    <w:rsid w:val="1BE20386"/>
    <w:rsid w:val="1CCB117C"/>
    <w:rsid w:val="1CD35F20"/>
    <w:rsid w:val="1DEE334D"/>
    <w:rsid w:val="1E3C5F09"/>
    <w:rsid w:val="1EA8289E"/>
    <w:rsid w:val="20E71F9A"/>
    <w:rsid w:val="20EC618E"/>
    <w:rsid w:val="2266404E"/>
    <w:rsid w:val="22910CFD"/>
    <w:rsid w:val="23F0560A"/>
    <w:rsid w:val="24494B23"/>
    <w:rsid w:val="25085B30"/>
    <w:rsid w:val="25137802"/>
    <w:rsid w:val="2541048C"/>
    <w:rsid w:val="254518D4"/>
    <w:rsid w:val="27873B8F"/>
    <w:rsid w:val="289C7B0E"/>
    <w:rsid w:val="28E226FB"/>
    <w:rsid w:val="2A07545B"/>
    <w:rsid w:val="2A9357FE"/>
    <w:rsid w:val="2BA443C5"/>
    <w:rsid w:val="2BCE3EE3"/>
    <w:rsid w:val="2C994986"/>
    <w:rsid w:val="2CCF04B2"/>
    <w:rsid w:val="2DDF2977"/>
    <w:rsid w:val="2E1A55BD"/>
    <w:rsid w:val="2E5047F0"/>
    <w:rsid w:val="30030CA2"/>
    <w:rsid w:val="309E6ECE"/>
    <w:rsid w:val="30A72F4A"/>
    <w:rsid w:val="31D976DD"/>
    <w:rsid w:val="33E04D53"/>
    <w:rsid w:val="342713F4"/>
    <w:rsid w:val="34AB35B3"/>
    <w:rsid w:val="351C6D4B"/>
    <w:rsid w:val="353926C2"/>
    <w:rsid w:val="35596AF4"/>
    <w:rsid w:val="357C4F4F"/>
    <w:rsid w:val="35B95D79"/>
    <w:rsid w:val="36252EF1"/>
    <w:rsid w:val="36D33C04"/>
    <w:rsid w:val="370212DD"/>
    <w:rsid w:val="37305FF2"/>
    <w:rsid w:val="37B54749"/>
    <w:rsid w:val="37D050DF"/>
    <w:rsid w:val="3817332C"/>
    <w:rsid w:val="391E6CA0"/>
    <w:rsid w:val="3A0438EB"/>
    <w:rsid w:val="3A1D778B"/>
    <w:rsid w:val="3AA06196"/>
    <w:rsid w:val="3AFF7434"/>
    <w:rsid w:val="3DEE2762"/>
    <w:rsid w:val="3E31637D"/>
    <w:rsid w:val="3EDA2672"/>
    <w:rsid w:val="3FCF61B6"/>
    <w:rsid w:val="40FA2BFE"/>
    <w:rsid w:val="411C0CA8"/>
    <w:rsid w:val="4171348E"/>
    <w:rsid w:val="41C5083F"/>
    <w:rsid w:val="41D34149"/>
    <w:rsid w:val="41F92752"/>
    <w:rsid w:val="42497F67"/>
    <w:rsid w:val="44610641"/>
    <w:rsid w:val="45260A34"/>
    <w:rsid w:val="465D7FEC"/>
    <w:rsid w:val="466C09B2"/>
    <w:rsid w:val="474271A0"/>
    <w:rsid w:val="478F6D96"/>
    <w:rsid w:val="47DB7175"/>
    <w:rsid w:val="48044449"/>
    <w:rsid w:val="48E24C72"/>
    <w:rsid w:val="4C543E75"/>
    <w:rsid w:val="4C78613F"/>
    <w:rsid w:val="4CA76D43"/>
    <w:rsid w:val="4D734C5F"/>
    <w:rsid w:val="4D9D560B"/>
    <w:rsid w:val="4DBC6137"/>
    <w:rsid w:val="4DF63991"/>
    <w:rsid w:val="4E1F4272"/>
    <w:rsid w:val="4F235F15"/>
    <w:rsid w:val="4F8C3B89"/>
    <w:rsid w:val="50006C50"/>
    <w:rsid w:val="50177AD3"/>
    <w:rsid w:val="508942E8"/>
    <w:rsid w:val="508F0C83"/>
    <w:rsid w:val="509176A9"/>
    <w:rsid w:val="517A3DD2"/>
    <w:rsid w:val="52E35FA8"/>
    <w:rsid w:val="537B5B70"/>
    <w:rsid w:val="560E70A6"/>
    <w:rsid w:val="56F67FE8"/>
    <w:rsid w:val="570606C5"/>
    <w:rsid w:val="57B343A9"/>
    <w:rsid w:val="587A0A23"/>
    <w:rsid w:val="58966C2D"/>
    <w:rsid w:val="590D47B6"/>
    <w:rsid w:val="594D4389"/>
    <w:rsid w:val="59EF5B1B"/>
    <w:rsid w:val="5A4C2893"/>
    <w:rsid w:val="5ADB393A"/>
    <w:rsid w:val="5C5C4428"/>
    <w:rsid w:val="5C910A31"/>
    <w:rsid w:val="5CA720AA"/>
    <w:rsid w:val="5E1822E9"/>
    <w:rsid w:val="5ED21E93"/>
    <w:rsid w:val="5F3202A9"/>
    <w:rsid w:val="606A3CE4"/>
    <w:rsid w:val="60C95B5A"/>
    <w:rsid w:val="61ED1DA6"/>
    <w:rsid w:val="628C5CC7"/>
    <w:rsid w:val="62D45CDA"/>
    <w:rsid w:val="63654488"/>
    <w:rsid w:val="65075D34"/>
    <w:rsid w:val="653A60A4"/>
    <w:rsid w:val="657B77DA"/>
    <w:rsid w:val="66085171"/>
    <w:rsid w:val="67975C7D"/>
    <w:rsid w:val="67B657F0"/>
    <w:rsid w:val="681E22E0"/>
    <w:rsid w:val="68A25AB3"/>
    <w:rsid w:val="6B0369FE"/>
    <w:rsid w:val="6BA12ED8"/>
    <w:rsid w:val="6BB04DB7"/>
    <w:rsid w:val="6C3C1C95"/>
    <w:rsid w:val="6E067FB8"/>
    <w:rsid w:val="6EF70BC7"/>
    <w:rsid w:val="6FCA2A16"/>
    <w:rsid w:val="701C7330"/>
    <w:rsid w:val="716F2CCC"/>
    <w:rsid w:val="72F22087"/>
    <w:rsid w:val="73104006"/>
    <w:rsid w:val="73403702"/>
    <w:rsid w:val="73F05BE5"/>
    <w:rsid w:val="74D95599"/>
    <w:rsid w:val="75596138"/>
    <w:rsid w:val="75CD2682"/>
    <w:rsid w:val="762A326B"/>
    <w:rsid w:val="76424E1E"/>
    <w:rsid w:val="774C1F3C"/>
    <w:rsid w:val="780103C1"/>
    <w:rsid w:val="786638B8"/>
    <w:rsid w:val="79784C56"/>
    <w:rsid w:val="79852BB2"/>
    <w:rsid w:val="79CE4957"/>
    <w:rsid w:val="7A52245E"/>
    <w:rsid w:val="7B6D25C7"/>
    <w:rsid w:val="7B852052"/>
    <w:rsid w:val="7CE6215D"/>
    <w:rsid w:val="7D2F3919"/>
    <w:rsid w:val="7DE642E1"/>
    <w:rsid w:val="7F6515B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bidi w:val="0"/>
      <w:snapToGrid w:val="0"/>
      <w:spacing w:line="560" w:lineRule="exact"/>
      <w:ind w:firstLine="640" w:firstLineChars="200"/>
      <w:jc w:val="both"/>
    </w:pPr>
    <w:rPr>
      <w:rFonts w:ascii="Times New Roman" w:hAnsi="Times New Roman" w:eastAsia="仿宋_GB2312" w:cs="仿宋_GB2312"/>
      <w:kern w:val="2"/>
      <w:sz w:val="32"/>
      <w:szCs w:val="32"/>
      <w:lang w:val="en-US" w:eastAsia="zh-CN" w:bidi="ar-SA"/>
    </w:rPr>
  </w:style>
  <w:style w:type="paragraph" w:styleId="3">
    <w:name w:val="heading 1"/>
    <w:basedOn w:val="4"/>
    <w:next w:val="1"/>
    <w:qFormat/>
    <w:uiPriority w:val="9"/>
    <w:pPr>
      <w:outlineLvl w:val="0"/>
    </w:pPr>
  </w:style>
  <w:style w:type="paragraph" w:styleId="5">
    <w:name w:val="heading 2"/>
    <w:basedOn w:val="6"/>
    <w:next w:val="1"/>
    <w:unhideWhenUsed/>
    <w:qFormat/>
    <w:uiPriority w:val="9"/>
    <w:pPr>
      <w:outlineLvl w:val="1"/>
    </w:pPr>
  </w:style>
  <w:style w:type="paragraph" w:styleId="7">
    <w:name w:val="heading 3"/>
    <w:basedOn w:val="1"/>
    <w:next w:val="1"/>
    <w:link w:val="31"/>
    <w:semiHidden/>
    <w:unhideWhenUsed/>
    <w:qFormat/>
    <w:uiPriority w:val="9"/>
    <w:pPr>
      <w:outlineLvl w:val="2"/>
    </w:pPr>
    <w:rPr>
      <w:b/>
      <w:bCs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</w:pPr>
  </w:style>
  <w:style w:type="paragraph" w:customStyle="1" w:styleId="4">
    <w:name w:val="样式1"/>
    <w:basedOn w:val="1"/>
    <w:qFormat/>
    <w:uiPriority w:val="0"/>
    <w:pPr>
      <w:snapToGrid w:val="0"/>
      <w:spacing w:line="560" w:lineRule="exact"/>
      <w:ind w:firstLine="640" w:firstLineChars="200"/>
    </w:pPr>
    <w:rPr>
      <w:rFonts w:hint="eastAsia" w:eastAsia="黑体"/>
      <w:sz w:val="32"/>
      <w:szCs w:val="32"/>
    </w:rPr>
  </w:style>
  <w:style w:type="paragraph" w:customStyle="1" w:styleId="6">
    <w:name w:val="样式2"/>
    <w:basedOn w:val="1"/>
    <w:qFormat/>
    <w:uiPriority w:val="0"/>
    <w:pPr>
      <w:snapToGrid w:val="0"/>
      <w:spacing w:line="560" w:lineRule="exact"/>
      <w:ind w:firstLine="640" w:firstLineChars="200"/>
    </w:pPr>
    <w:rPr>
      <w:rFonts w:hint="eastAsia" w:eastAsia="楷体_GB2312"/>
      <w:sz w:val="32"/>
      <w:szCs w:val="32"/>
    </w:rPr>
  </w:style>
  <w:style w:type="paragraph" w:styleId="8">
    <w:name w:val="Normal Indent"/>
    <w:basedOn w:val="1"/>
    <w:next w:val="1"/>
    <w:qFormat/>
    <w:uiPriority w:val="0"/>
    <w:pPr>
      <w:ind w:firstLine="420" w:firstLineChars="200"/>
    </w:pPr>
    <w:rPr>
      <w:rFonts w:ascii="Calibri" w:hAnsi="Calibri" w:eastAsia="宋体"/>
    </w:rPr>
  </w:style>
  <w:style w:type="paragraph" w:styleId="9">
    <w:name w:val="Body Text Indent"/>
    <w:basedOn w:val="1"/>
    <w:next w:val="8"/>
    <w:unhideWhenUsed/>
    <w:qFormat/>
    <w:uiPriority w:val="99"/>
    <w:pPr>
      <w:spacing w:after="120"/>
      <w:ind w:left="420" w:leftChars="200"/>
    </w:pPr>
    <w:rPr>
      <w:rFonts w:cs="Arial"/>
    </w:rPr>
  </w:style>
  <w:style w:type="paragraph" w:styleId="10">
    <w:name w:val="Balloon Text"/>
    <w:basedOn w:val="1"/>
    <w:link w:val="27"/>
    <w:semiHidden/>
    <w:unhideWhenUsed/>
    <w:qFormat/>
    <w:uiPriority w:val="99"/>
    <w:rPr>
      <w:sz w:val="18"/>
      <w:szCs w:val="18"/>
    </w:rPr>
  </w:style>
  <w:style w:type="paragraph" w:styleId="11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toc 1"/>
    <w:basedOn w:val="1"/>
    <w:next w:val="1"/>
    <w:qFormat/>
    <w:uiPriority w:val="0"/>
    <w:pPr>
      <w:spacing w:line="560" w:lineRule="exact"/>
      <w:ind w:firstLine="560" w:firstLineChars="200"/>
      <w:jc w:val="left"/>
    </w:pPr>
    <w:rPr>
      <w:rFonts w:eastAsia="仿宋_GB2312"/>
      <w:sz w:val="32"/>
    </w:rPr>
  </w:style>
  <w:style w:type="paragraph" w:styleId="1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Body Text First Indent"/>
    <w:basedOn w:val="2"/>
    <w:qFormat/>
    <w:uiPriority w:val="0"/>
    <w:pPr>
      <w:spacing w:line="240" w:lineRule="auto"/>
      <w:ind w:firstLine="420" w:firstLineChars="100"/>
    </w:pPr>
  </w:style>
  <w:style w:type="paragraph" w:styleId="16">
    <w:name w:val="Body Text First Indent 2"/>
    <w:basedOn w:val="9"/>
    <w:next w:val="1"/>
    <w:qFormat/>
    <w:uiPriority w:val="0"/>
    <w:pPr>
      <w:ind w:firstLine="420" w:firstLineChars="200"/>
    </w:pPr>
  </w:style>
  <w:style w:type="table" w:styleId="18">
    <w:name w:val="Table Grid"/>
    <w:basedOn w:val="1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Strong"/>
    <w:basedOn w:val="19"/>
    <w:qFormat/>
    <w:uiPriority w:val="22"/>
    <w:rPr>
      <w:b/>
      <w:bCs/>
    </w:rPr>
  </w:style>
  <w:style w:type="character" w:styleId="21">
    <w:name w:val="Emphasis"/>
    <w:basedOn w:val="19"/>
    <w:qFormat/>
    <w:uiPriority w:val="20"/>
    <w:rPr>
      <w:i/>
      <w:iCs/>
    </w:rPr>
  </w:style>
  <w:style w:type="paragraph" w:customStyle="1" w:styleId="22">
    <w:name w:val="p0"/>
    <w:basedOn w:val="1"/>
    <w:qFormat/>
    <w:uiPriority w:val="0"/>
    <w:pPr>
      <w:widowControl/>
    </w:pPr>
    <w:rPr>
      <w:kern w:val="0"/>
      <w:szCs w:val="21"/>
    </w:rPr>
  </w:style>
  <w:style w:type="paragraph" w:styleId="23">
    <w:name w:val="List Paragraph"/>
    <w:basedOn w:val="1"/>
    <w:qFormat/>
    <w:uiPriority w:val="99"/>
    <w:pPr>
      <w:ind w:firstLine="420" w:firstLineChars="200"/>
    </w:pPr>
  </w:style>
  <w:style w:type="paragraph" w:customStyle="1" w:styleId="24">
    <w:name w:val="正文首行缩进 21"/>
    <w:basedOn w:val="1"/>
    <w:qFormat/>
    <w:uiPriority w:val="0"/>
    <w:pPr>
      <w:ind w:left="420" w:leftChars="200" w:firstLine="420" w:firstLineChars="200"/>
    </w:pPr>
    <w:rPr>
      <w:rFonts w:ascii="Calibri" w:hAnsi="Calibri" w:eastAsia="仿宋_GB2312"/>
      <w:sz w:val="32"/>
    </w:rPr>
  </w:style>
  <w:style w:type="character" w:customStyle="1" w:styleId="25">
    <w:name w:val="页眉 字符"/>
    <w:basedOn w:val="19"/>
    <w:link w:val="12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26">
    <w:name w:val="页脚 字符"/>
    <w:basedOn w:val="19"/>
    <w:link w:val="11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27">
    <w:name w:val="批注框文本 字符"/>
    <w:basedOn w:val="19"/>
    <w:link w:val="10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28">
    <w:name w:val="样式3"/>
    <w:basedOn w:val="1"/>
    <w:qFormat/>
    <w:uiPriority w:val="0"/>
    <w:rPr>
      <w:rFonts w:hint="eastAsia"/>
    </w:rPr>
  </w:style>
  <w:style w:type="paragraph" w:customStyle="1" w:styleId="29">
    <w:name w:val="样式0"/>
    <w:basedOn w:val="1"/>
    <w:qFormat/>
    <w:uiPriority w:val="0"/>
    <w:pPr>
      <w:widowControl/>
      <w:overflowPunct w:val="0"/>
      <w:spacing w:line="560" w:lineRule="exact"/>
      <w:jc w:val="center"/>
    </w:pPr>
    <w:rPr>
      <w:rFonts w:hint="eastAsia" w:eastAsia="方正小标宋简体"/>
      <w:kern w:val="0"/>
      <w:sz w:val="44"/>
      <w:szCs w:val="44"/>
    </w:rPr>
  </w:style>
  <w:style w:type="paragraph" w:customStyle="1" w:styleId="30">
    <w:name w:val="样式 首行缩进:  2 字符"/>
    <w:basedOn w:val="1"/>
    <w:qFormat/>
    <w:uiPriority w:val="0"/>
    <w:pPr>
      <w:ind w:firstLine="560"/>
    </w:pPr>
    <w:rPr>
      <w:rFonts w:eastAsia="仿宋_GB2312" w:cs="宋体"/>
      <w:sz w:val="24"/>
    </w:rPr>
  </w:style>
  <w:style w:type="character" w:customStyle="1" w:styleId="31">
    <w:name w:val="标题 3 Char"/>
    <w:link w:val="7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13</Pages>
  <Words>2067</Words>
  <Characters>2103</Characters>
  <Lines>10</Lines>
  <Paragraphs>2</Paragraphs>
  <TotalTime>13</TotalTime>
  <ScaleCrop>false</ScaleCrop>
  <LinksUpToDate>false</LinksUpToDate>
  <CharactersWithSpaces>2343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2023-06-07T03:44:00Z</dcterms:created>
  <dc:creator>DELL</dc:creator>
  <cp:lastModifiedBy>K.F.</cp:lastModifiedBy>
  <cp:lastPrinted>2025-11-14T02:28:00Z</cp:lastPrinted>
  <dcterms:modified xsi:type="dcterms:W3CDTF">2025-11-26T07:50:38Z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D13D2FC8B7294C86892DC46E4D5D8FD6_13</vt:lpwstr>
  </property>
  <property fmtid="{D5CDD505-2E9C-101B-9397-08002B2CF9AE}" pid="4" name="KSOTemplateDocerSaveRecord">
    <vt:lpwstr>eyJoZGlkIjoiM2VhYTk3YjIyMTcyY2FkMTQxZjJjNDZjYmVjNDFhNzAiLCJ1c2VySWQiOiIyMTM5MDcyNjIifQ==</vt:lpwstr>
  </property>
</Properties>
</file>