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 w:val="0"/>
        <w:spacing w:line="240" w:lineRule="auto"/>
        <w:ind w:firstLine="0"/>
        <w:rPr>
          <w:rFonts w:hint="eastAsia" w:ascii="黑体" w:hAnsi="黑体" w:eastAsia="黑体"/>
          <w:bCs/>
          <w:snapToGrid/>
          <w:kern w:val="2"/>
          <w:szCs w:val="32"/>
          <w:lang w:eastAsia="zh-CN"/>
        </w:rPr>
      </w:pPr>
      <w:r>
        <w:rPr>
          <w:rFonts w:hint="eastAsia" w:ascii="黑体" w:hAnsi="黑体" w:eastAsia="黑体"/>
          <w:bCs/>
          <w:snapToGrid/>
          <w:kern w:val="2"/>
          <w:szCs w:val="32"/>
        </w:rPr>
        <w:t>附件</w:t>
      </w:r>
      <w:r>
        <w:rPr>
          <w:rFonts w:hint="eastAsia" w:ascii="黑体" w:hAnsi="黑体" w:eastAsia="黑体"/>
          <w:bCs/>
          <w:snapToGrid/>
          <w:kern w:val="2"/>
          <w:szCs w:val="32"/>
          <w:lang w:val="en-US" w:eastAsia="zh-CN"/>
        </w:rPr>
        <w:t>1</w:t>
      </w:r>
    </w:p>
    <w:p>
      <w:pPr>
        <w:autoSpaceDE/>
        <w:autoSpaceDN/>
        <w:adjustRightInd w:val="0"/>
        <w:spacing w:line="240" w:lineRule="auto"/>
        <w:ind w:firstLine="0"/>
        <w:jc w:val="center"/>
        <w:rPr>
          <w:rFonts w:hint="eastAsia" w:ascii="方正小标宋简体" w:eastAsia="方正小标宋简体"/>
          <w:bCs/>
          <w:snapToGrid/>
          <w:kern w:val="2"/>
          <w:sz w:val="36"/>
          <w:szCs w:val="36"/>
        </w:rPr>
      </w:pPr>
      <w:r>
        <w:rPr>
          <w:rFonts w:hint="eastAsia" w:ascii="方正小标宋简体" w:eastAsia="方正小标宋简体"/>
          <w:bCs/>
          <w:snapToGrid/>
          <w:kern w:val="2"/>
          <w:sz w:val="36"/>
          <w:szCs w:val="36"/>
        </w:rPr>
        <w:t>实验动物使用许可证名单（2021年第六批）</w:t>
      </w:r>
    </w:p>
    <w:tbl>
      <w:tblPr>
        <w:tblStyle w:val="2"/>
        <w:tblW w:w="13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356"/>
        <w:gridCol w:w="2428"/>
        <w:gridCol w:w="1067"/>
        <w:gridCol w:w="2189"/>
        <w:gridCol w:w="1784"/>
        <w:gridCol w:w="3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</w:trPr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  <w:t>序号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  <w:t>许可证号</w:t>
            </w: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  <w:t>法定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  <w:t>代表人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  <w:t>设施地址</w:t>
            </w:r>
          </w:p>
        </w:tc>
        <w:tc>
          <w:tcPr>
            <w:tcW w:w="5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  <w:t>适用范围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</w:trPr>
        <w:tc>
          <w:tcPr>
            <w:tcW w:w="8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napToGrid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SYXK(鲁) 202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00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4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菏泽市食品药品检验检测研究院</w:t>
            </w:r>
          </w:p>
        </w:tc>
        <w:tc>
          <w:tcPr>
            <w:tcW w:w="10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李世新</w:t>
            </w:r>
          </w:p>
        </w:tc>
        <w:tc>
          <w:tcPr>
            <w:tcW w:w="21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菏泽市开发区太湖路1999号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普通环境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普通级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：兔、豚鼠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</w:trPr>
        <w:tc>
          <w:tcPr>
            <w:tcW w:w="8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napToGrid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屏障环境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SPF级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大鼠、小鼠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tblHeader/>
        </w:trPr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napToGrid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SYXK(鲁) 2021 00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山东省科学院菏泽分院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权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山东省菏泽市牡丹区泰山路1999号综合楼4楼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屏障环境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SPF级：大鼠、小鼠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tblHeader/>
        </w:trPr>
        <w:tc>
          <w:tcPr>
            <w:tcW w:w="8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SYXK(鲁) 2021 00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4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山东盛迪医药有限公司</w:t>
            </w:r>
          </w:p>
        </w:tc>
        <w:tc>
          <w:tcPr>
            <w:tcW w:w="10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蒋素梅</w:t>
            </w:r>
          </w:p>
        </w:tc>
        <w:tc>
          <w:tcPr>
            <w:tcW w:w="21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山东省济南市高新区银丰国际生物城C16号楼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普通环境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普通级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：兔、豚鼠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犬、猴、猪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8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</w:pPr>
          </w:p>
        </w:tc>
        <w:tc>
          <w:tcPr>
            <w:tcW w:w="24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</w:pPr>
          </w:p>
        </w:tc>
        <w:tc>
          <w:tcPr>
            <w:tcW w:w="10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</w:pPr>
          </w:p>
        </w:tc>
        <w:tc>
          <w:tcPr>
            <w:tcW w:w="21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</w:pP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屏障环境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SPF级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大鼠、小鼠</w:t>
            </w: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CA164"/>
    <w:multiLevelType w:val="multilevel"/>
    <w:tmpl w:val="39DCA164"/>
    <w:lvl w:ilvl="0" w:tentative="0">
      <w:start w:val="1"/>
      <w:numFmt w:val="decimal"/>
      <w:lvlText w:val="%1"/>
      <w:lvlJc w:val="left"/>
      <w:pPr>
        <w:tabs>
          <w:tab w:val="left" w:pos="0"/>
        </w:tabs>
        <w:ind w:left="1134" w:hanging="71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A4F20"/>
    <w:rsid w:val="26E914DB"/>
    <w:rsid w:val="6A9A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方正仿宋_GBK" w:cs="Times New Roman"/>
      <w:snapToGrid w:val="0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2021-06-24T03:13:00Z</dcterms:created>
  <dc:creator>CH</dc:creator>
  <cp:lastModifiedBy>CH</cp:lastModifiedBy>
  <dcterms:modified xsi:type="dcterms:W3CDTF">2021-06-24T03:14:05Z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