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4F" w:rsidRDefault="0098304F" w:rsidP="0098304F">
      <w:pPr>
        <w:pStyle w:val="a0"/>
        <w:spacing w:after="0" w:line="4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98304F" w:rsidRDefault="0098304F" w:rsidP="0098304F">
      <w:pPr>
        <w:pStyle w:val="a0"/>
        <w:spacing w:after="0" w:line="4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98304F" w:rsidRDefault="0098304F" w:rsidP="0098304F">
      <w:pPr>
        <w:pStyle w:val="a0"/>
        <w:spacing w:line="600" w:lineRule="exact"/>
        <w:ind w:firstLineChars="0" w:firstLine="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2019年度山东省各市技术合同登记情况表</w:t>
      </w:r>
    </w:p>
    <w:tbl>
      <w:tblPr>
        <w:tblW w:w="80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909"/>
        <w:gridCol w:w="1931"/>
        <w:gridCol w:w="1665"/>
        <w:gridCol w:w="922"/>
      </w:tblGrid>
      <w:tr w:rsidR="0098304F" w:rsidTr="008A4C31">
        <w:trPr>
          <w:trHeight w:hRule="exact" w:val="567"/>
          <w:jc w:val="center"/>
        </w:trPr>
        <w:tc>
          <w:tcPr>
            <w:tcW w:w="8068" w:type="dxa"/>
            <w:gridSpan w:val="5"/>
            <w:vAlign w:val="center"/>
          </w:tcPr>
          <w:p w:rsidR="0098304F" w:rsidRDefault="0098304F" w:rsidP="008A4C31">
            <w:pPr>
              <w:widowControl/>
              <w:jc w:val="right"/>
              <w:textAlignment w:val="center"/>
              <w:rPr>
                <w:rFonts w:ascii="仿宋_GB2312" w:eastAsia="仿宋_GB2312" w:hAnsi="Arial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</w:rPr>
              <w:t>单位：项、亿元</w:t>
            </w:r>
          </w:p>
        </w:tc>
      </w:tr>
      <w:tr w:rsidR="0098304F" w:rsidTr="008A4C31">
        <w:trPr>
          <w:trHeight w:hRule="exact" w:val="81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合同项数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成交额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其中：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br/>
              <w:t>技术交易额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排名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10,940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286.47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159.55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青岛市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7,736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170.58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170.46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烟台市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2,235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110.95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107.10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淄博市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1,552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106.46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80.86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潍坊市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3,498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77.47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72.45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威海市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1,410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56.92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53.36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东营市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1,988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56.90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56.45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济宁市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1,193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52.22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47.83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泰安市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1,976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42.61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31.00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日照市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39.92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39.80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聊城市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37.94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20.28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德州市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741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27.54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26.57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菏泽市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26.50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26.35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枣庄市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25.71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22.99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临沂市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19.75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13.59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滨州市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14.27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10.54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98304F" w:rsidTr="008A4C31">
        <w:trPr>
          <w:trHeight w:hRule="exact" w:val="567"/>
          <w:jc w:val="center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 w:themeFill="text2" w:themeFillTint="32"/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 w:themeFill="text2" w:themeFillTint="32"/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35,505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 w:themeFill="text2" w:themeFillTint="32"/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1152.21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 w:themeFill="text2" w:themeFillTint="32"/>
            <w:vAlign w:val="center"/>
          </w:tcPr>
          <w:p w:rsidR="0098304F" w:rsidRDefault="0098304F" w:rsidP="008A4C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939.19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CE5" w:themeFill="text2" w:themeFillTint="32"/>
            <w:vAlign w:val="center"/>
          </w:tcPr>
          <w:p w:rsidR="0098304F" w:rsidRDefault="0098304F" w:rsidP="008A4C3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98304F" w:rsidRDefault="0098304F" w:rsidP="0098304F">
      <w:pPr>
        <w:pStyle w:val="a0"/>
        <w:spacing w:line="60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</w:p>
    <w:p w:rsidR="000933A2" w:rsidRDefault="000933A2"/>
    <w:sectPr w:rsidR="00093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4F"/>
    <w:rsid w:val="000933A2"/>
    <w:rsid w:val="009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70006-083A-43DD-AA1F-F9E73EE4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8304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98304F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98304F"/>
    <w:rPr>
      <w:szCs w:val="24"/>
    </w:rPr>
  </w:style>
  <w:style w:type="paragraph" w:styleId="a0">
    <w:name w:val="Body Text First Indent"/>
    <w:basedOn w:val="a4"/>
    <w:link w:val="a6"/>
    <w:uiPriority w:val="99"/>
    <w:unhideWhenUsed/>
    <w:qFormat/>
    <w:rsid w:val="0098304F"/>
    <w:pPr>
      <w:ind w:firstLineChars="100" w:firstLine="420"/>
    </w:pPr>
    <w:rPr>
      <w:rFonts w:ascii="Times New Roman" w:eastAsia="宋体" w:hAnsi="Times New Roman" w:cs="Times New Roman"/>
    </w:rPr>
  </w:style>
  <w:style w:type="character" w:customStyle="1" w:styleId="a6">
    <w:name w:val="正文文本首行缩进 字符"/>
    <w:basedOn w:val="a5"/>
    <w:link w:val="a0"/>
    <w:uiPriority w:val="99"/>
    <w:rsid w:val="0098304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晓慧</dc:creator>
  <cp:keywords/>
  <dc:description/>
  <cp:lastModifiedBy>康 晓慧</cp:lastModifiedBy>
  <cp:revision>1</cp:revision>
  <dcterms:created xsi:type="dcterms:W3CDTF">2020-01-22T08:38:00Z</dcterms:created>
  <dcterms:modified xsi:type="dcterms:W3CDTF">2020-01-22T08:39:00Z</dcterms:modified>
</cp:coreProperties>
</file>