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6664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</w:p>
    <w:p w14:paraId="760E4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-105" w:leftChars="-50" w:right="-105" w:rightChars="-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 w14:paraId="7D9E49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480" w:firstLine="480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所在市：市科技局（盖章）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财政局</w:t>
      </w:r>
      <w:r>
        <w:rPr>
          <w:rFonts w:hint="default" w:ascii="Times New Roman" w:hAnsi="Times New Roman" w:eastAsia="仿宋_GB2312" w:cs="Times New Roman"/>
          <w:sz w:val="24"/>
        </w:rPr>
        <w:t>（盖章）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Cs w:val="21"/>
        </w:rPr>
        <w:t>单位：元</w:t>
      </w:r>
    </w:p>
    <w:tbl>
      <w:tblPr>
        <w:tblStyle w:val="13"/>
        <w:tblpPr w:leftFromText="180" w:rightFromText="180" w:vertAnchor="text" w:horzAnchor="margin" w:tblpXSpec="center" w:tblpY="315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659"/>
        <w:gridCol w:w="886"/>
        <w:gridCol w:w="985"/>
        <w:gridCol w:w="744"/>
        <w:gridCol w:w="941"/>
        <w:gridCol w:w="1603"/>
        <w:gridCol w:w="1687"/>
        <w:gridCol w:w="924"/>
        <w:gridCol w:w="602"/>
        <w:gridCol w:w="1997"/>
        <w:gridCol w:w="1997"/>
      </w:tblGrid>
      <w:tr w14:paraId="07FB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0" w:hRule="atLeast"/>
          <w:jc w:val="center"/>
        </w:trPr>
        <w:tc>
          <w:tcPr>
            <w:tcW w:w="232" w:type="pct"/>
            <w:vAlign w:val="center"/>
          </w:tcPr>
          <w:p w14:paraId="21C9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41" w:type="pct"/>
            <w:vAlign w:val="center"/>
          </w:tcPr>
          <w:p w14:paraId="7449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 w14:paraId="3B07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324" w:type="pct"/>
            <w:vAlign w:val="center"/>
          </w:tcPr>
          <w:p w14:paraId="51FD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360" w:type="pct"/>
            <w:vAlign w:val="center"/>
          </w:tcPr>
          <w:p w14:paraId="4B4E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须为省内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272" w:type="pct"/>
            <w:vAlign w:val="center"/>
          </w:tcPr>
          <w:p w14:paraId="51E1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企业银行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344" w:type="pct"/>
            <w:vAlign w:val="center"/>
          </w:tcPr>
          <w:p w14:paraId="7BB1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586" w:type="pct"/>
            <w:vAlign w:val="center"/>
          </w:tcPr>
          <w:p w14:paraId="2E56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617" w:type="pct"/>
            <w:vAlign w:val="center"/>
          </w:tcPr>
          <w:p w14:paraId="4B12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338" w:type="pct"/>
            <w:vAlign w:val="center"/>
          </w:tcPr>
          <w:p w14:paraId="24BD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是否集成电路领域企业</w:t>
            </w:r>
          </w:p>
        </w:tc>
        <w:tc>
          <w:tcPr>
            <w:tcW w:w="220" w:type="pct"/>
            <w:vAlign w:val="center"/>
          </w:tcPr>
          <w:p w14:paraId="4FB91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 w14:paraId="4366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性质</w:t>
            </w:r>
          </w:p>
        </w:tc>
        <w:tc>
          <w:tcPr>
            <w:tcW w:w="730" w:type="pct"/>
            <w:vAlign w:val="center"/>
          </w:tcPr>
          <w:p w14:paraId="5196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年是否填报国家统计局研发活动统计报表</w:t>
            </w:r>
          </w:p>
        </w:tc>
        <w:tc>
          <w:tcPr>
            <w:tcW w:w="730" w:type="pct"/>
            <w:vAlign w:val="center"/>
          </w:tcPr>
          <w:p w14:paraId="32C7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核实方式</w:t>
            </w:r>
          </w:p>
        </w:tc>
      </w:tr>
      <w:tr w14:paraId="30FB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232" w:type="pct"/>
          </w:tcPr>
          <w:p w14:paraId="7916F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41" w:type="pct"/>
          </w:tcPr>
          <w:p w14:paraId="71B5D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</w:tcPr>
          <w:p w14:paraId="437A4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pct"/>
          </w:tcPr>
          <w:p w14:paraId="3C52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2" w:type="pct"/>
          </w:tcPr>
          <w:p w14:paraId="58CA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4" w:type="pct"/>
          </w:tcPr>
          <w:p w14:paraId="670F3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6" w:type="pct"/>
          </w:tcPr>
          <w:p w14:paraId="589C7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7" w:type="pct"/>
          </w:tcPr>
          <w:p w14:paraId="5B4E6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" w:type="pct"/>
          </w:tcPr>
          <w:p w14:paraId="2566B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" w:type="pct"/>
          </w:tcPr>
          <w:p w14:paraId="6A769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239A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45E82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72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232" w:type="pct"/>
          </w:tcPr>
          <w:p w14:paraId="433D5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41" w:type="pct"/>
          </w:tcPr>
          <w:p w14:paraId="47AB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</w:tcPr>
          <w:p w14:paraId="7F805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pct"/>
          </w:tcPr>
          <w:p w14:paraId="5EDA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2" w:type="pct"/>
          </w:tcPr>
          <w:p w14:paraId="187C1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4" w:type="pct"/>
          </w:tcPr>
          <w:p w14:paraId="5641D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6" w:type="pct"/>
          </w:tcPr>
          <w:p w14:paraId="0447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7" w:type="pct"/>
          </w:tcPr>
          <w:p w14:paraId="7CD77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" w:type="pct"/>
          </w:tcPr>
          <w:p w14:paraId="07212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" w:type="pct"/>
          </w:tcPr>
          <w:p w14:paraId="4BEA1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7A82E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523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34D22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523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5C1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232" w:type="pct"/>
          </w:tcPr>
          <w:p w14:paraId="113BF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41" w:type="pct"/>
          </w:tcPr>
          <w:p w14:paraId="09996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</w:tcPr>
          <w:p w14:paraId="1ECF3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pct"/>
          </w:tcPr>
          <w:p w14:paraId="5348C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2" w:type="pct"/>
          </w:tcPr>
          <w:p w14:paraId="5CE6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4" w:type="pct"/>
          </w:tcPr>
          <w:p w14:paraId="3A0CB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6" w:type="pct"/>
          </w:tcPr>
          <w:p w14:paraId="6654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7" w:type="pct"/>
          </w:tcPr>
          <w:p w14:paraId="0C53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" w:type="pct"/>
          </w:tcPr>
          <w:p w14:paraId="69E4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" w:type="pct"/>
          </w:tcPr>
          <w:p w14:paraId="6BEC6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7EE3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1327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55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232" w:type="pct"/>
          </w:tcPr>
          <w:p w14:paraId="75F1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41" w:type="pct"/>
          </w:tcPr>
          <w:p w14:paraId="1A6BC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</w:tcPr>
          <w:p w14:paraId="6238E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pct"/>
          </w:tcPr>
          <w:p w14:paraId="1A2CF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2" w:type="pct"/>
          </w:tcPr>
          <w:p w14:paraId="2336E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4" w:type="pct"/>
          </w:tcPr>
          <w:p w14:paraId="5AEC2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6" w:type="pct"/>
          </w:tcPr>
          <w:p w14:paraId="3EAE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7" w:type="pct"/>
          </w:tcPr>
          <w:p w14:paraId="538BB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" w:type="pct"/>
          </w:tcPr>
          <w:p w14:paraId="5DB86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" w:type="pct"/>
          </w:tcPr>
          <w:p w14:paraId="7DBA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504CD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50D47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3A8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  <w:jc w:val="center"/>
        </w:trPr>
        <w:tc>
          <w:tcPr>
            <w:tcW w:w="232" w:type="pct"/>
          </w:tcPr>
          <w:p w14:paraId="2BB19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41" w:type="pct"/>
          </w:tcPr>
          <w:p w14:paraId="59974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</w:tcPr>
          <w:p w14:paraId="7BFFD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pct"/>
          </w:tcPr>
          <w:p w14:paraId="381A3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2" w:type="pct"/>
          </w:tcPr>
          <w:p w14:paraId="70466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4" w:type="pct"/>
          </w:tcPr>
          <w:p w14:paraId="505B2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6" w:type="pct"/>
          </w:tcPr>
          <w:p w14:paraId="2075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7" w:type="pct"/>
          </w:tcPr>
          <w:p w14:paraId="13F5E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" w:type="pct"/>
          </w:tcPr>
          <w:p w14:paraId="21C3D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" w:type="pct"/>
          </w:tcPr>
          <w:p w14:paraId="60CF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79D18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15D69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7ACFB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1.该表由地市科技局填报汇总；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</w:rPr>
        <w:t>企业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性质为国有企业或民营企业。3.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核实方式为调取资料核实或实地核实（不能重复）。</w:t>
      </w:r>
    </w:p>
    <w:sectPr>
      <w:footerReference r:id="rId3" w:type="default"/>
      <w:pgSz w:w="16838" w:h="11906" w:orient="landscape"/>
      <w:pgMar w:top="2154" w:right="1644" w:bottom="2098" w:left="1644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4975537-EF2B-447E-BC11-77C52434F2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017C4BF-3E0E-4342-9570-421C5914FDE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776B3B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ED712E"/>
    <w:rsid w:val="6BFF6B6E"/>
    <w:rsid w:val="6CB74FAF"/>
    <w:rsid w:val="6DD13FF5"/>
    <w:rsid w:val="6E2A4BC4"/>
    <w:rsid w:val="6EED5F9B"/>
    <w:rsid w:val="6F4601E5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BBFF4D19"/>
    <w:rsid w:val="BCBC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3616</Words>
  <Characters>4112</Characters>
  <Lines>32</Lines>
  <Paragraphs>9</Paragraphs>
  <TotalTime>3</TotalTime>
  <ScaleCrop>false</ScaleCrop>
  <LinksUpToDate>false</LinksUpToDate>
  <CharactersWithSpaces>4315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2022-09-07T00:42:00Z</dcterms:created>
  <dc:creator>lenovo</dc:creator>
  <cp:lastModifiedBy>Administrator</cp:lastModifiedBy>
  <cp:lastPrinted>2026-05-09T02:19:00Z</cp:lastPrinted>
  <dcterms:modified xsi:type="dcterms:W3CDTF">2026-05-15T06:44:58Z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334FAAA1C38D4653B4AC95E496D6F70E_13</vt:lpwstr>
  </property>
  <property fmtid="{D5CDD505-2E9C-101B-9397-08002B2CF9AE}" pid="4" name="KSOTemplateDocerSaveRecord">
    <vt:lpwstr>eyJoZGlkIjoiZjQ1MDQwMmQzMDI1NzcwMWZmMDMwOGZiNTU2ZWY4YjAifQ==</vt:lpwstr>
  </property>
</Properties>
</file>