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2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22"/>
        </w:rPr>
      </w:pPr>
      <w:r>
        <w:rPr>
          <w:rFonts w:hint="eastAsia" w:ascii="方正小标宋简体" w:eastAsia="方正小标宋简体"/>
          <w:sz w:val="44"/>
          <w:szCs w:val="22"/>
        </w:rPr>
        <w:t>202</w:t>
      </w:r>
      <w:r>
        <w:rPr>
          <w:rFonts w:hint="eastAsia" w:ascii="方正小标宋简体" w:eastAsia="方正小标宋简体"/>
          <w:sz w:val="44"/>
          <w:szCs w:val="22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2"/>
        </w:rPr>
        <w:t>年</w:t>
      </w:r>
      <w:r>
        <w:rPr>
          <w:rFonts w:hint="eastAsia" w:ascii="方正小标宋简体" w:eastAsia="方正小标宋简体"/>
          <w:sz w:val="44"/>
          <w:szCs w:val="22"/>
          <w:lang w:eastAsia="zh-CN"/>
        </w:rPr>
        <w:t>度</w:t>
      </w:r>
      <w:r>
        <w:rPr>
          <w:rFonts w:hint="eastAsia" w:ascii="方正小标宋简体" w:eastAsia="方正小标宋简体"/>
          <w:sz w:val="44"/>
          <w:szCs w:val="22"/>
        </w:rPr>
        <w:t>科技股权投资推荐项目企业名单</w:t>
      </w:r>
    </w:p>
    <w:p>
      <w:pPr>
        <w:pStyle w:val="2"/>
        <w:ind w:left="0" w:leftChars="0" w:firstLine="0" w:firstLineChars="0"/>
        <w:rPr>
          <w:rFonts w:hint="eastAsia" w:ascii="方正小标宋简体" w:eastAsia="方正小标宋简体"/>
          <w:sz w:val="44"/>
          <w:szCs w:val="22"/>
        </w:rPr>
      </w:pPr>
    </w:p>
    <w:tbl>
      <w:tblPr>
        <w:tblStyle w:val="3"/>
        <w:tblW w:w="8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6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山东奥新医疗科技有限公司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青岛诺安百特生物技术有限公司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青岛镭视光电科技有限公司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山东诺明康药物研究院有限公司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山东欣悦健康科技有限公司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润辉生物技术（威海）有限公司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青岛万图明生物制品有限公司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山东海雅医药科技有限公司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山东中科嘉亿生物工程有限公司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山东东瑞生物技术有限公司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瑞柏生物（中国）股份有限公司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山东雷泽生物科技有限责任公司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山东仁瑞生物科技有限公司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山东中鸿特检生物科技有限公司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宏济堂扁鹊中药房（山东）有限公司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青岛华赛伯曼医学细胞生物有限公司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青岛言鼎生物医疗科技有限公司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山东卓越生物技术股份有限公司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山东凯米科化工股份有限公司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山东云天安全技术有限公司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济南慧天云海信息技术有限公司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山东国数发展股份有限公司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菏泽市智慧水务有限公司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智慧泉城智能科技有限公司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山东街景智能制造科技股份有限公司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山东先大健康产业股份有限公司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烟台国工智能科技有限公司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山东中网云安智能科技有限公司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山东诺蓝信息科技有限公司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山东四维卓识信息技术有限公司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山东顺国电子科技有限公司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确信信息股份有限公司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山东华链医疗科技有限公司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青岛达纪元智能科技有限公司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济南睿达物联网有限公司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山东富锐光学科技有限公司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山东乾堃航天科技有限公司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山东黄海数据科技有限公司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山东新一代信息产业技术研究院有限公司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青岛海研电子有限公司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山东百盟信息技术有限公司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迈世腾科技（山东）有限公司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山东摩信新材料科技有限公司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山东一唯自动化有限公司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山东新医路信息科技有限公司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青岛翼晨镭硕科技有限公司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山东凤鸣桓宇环保有限公司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液流储能科技有限公司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青岛汇君环境能源工程有限公司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山东华天电气有限公司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青岛创启信德新能源科技有限公司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烟台哈勃藻华防治与生态修复科技有限公司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明洋（山东）环境科技有限公司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滨州奥诺新材料科技有限公司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山东军钛金属材料有限公司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山东中科纳米新材料有限公司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山东东都汽车部件股份有限公司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山东德瑞高分子材料股份有限公司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烟台万隆真空冶金股份有限公司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山东中为电子科技有限公司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山东恒联新材料股份有限公司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山东海丽管道科技有限公司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山东海逸交通科技有限公司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山东金马汽车装备科技有限公司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山东德海友利新能源股份有限公司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山东山科智晶光电科技有限公司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山东大展纳米材料有限公司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山东东源新材料科技有限公司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山东隆昌新材料科技股份有限公司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山东滨海新材料科技有限公司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威海天帆智能科技有限公司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郯城县精华种业有限公司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山东微研生物科技有限公司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山东领海生物科技有限公司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山东爱福地生物股份有限公司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青岛道万科技有限公司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威海世纪博康海藻有限公司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山东天瑞重工有限公司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山东亮马新材料科技有限公司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青岛艾迪森科技股份有限公司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山东华东风机有限公司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山东得普达电机股份有限公司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山东彼岸电力科技有限公司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山东越成制动系统股份有限公司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济南翼菲智能科技股份有限公司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山东北科新能源技术股份有限公司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济南智星空间科技有限公司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山东迈科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烟台魔技纳米科技有限公司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山东产研强远激光科技有限公司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济南创泽生物医药科技有限公司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山东瑞邦智能装备股份有限公司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枣庄鑫金山智能装备有限公司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山东中嘉英瑞医疗科技有限公司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烟台力凯数控科技有限公司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山东大骋医疗科技有限公司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华夏安健物联科技（青岛）有限公司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山东利航卫星通信有限公司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山东兖煤黑豹矿业装备有限公司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金恒丰科技集团有限公司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4E4E47D7"/>
    <w:rsid w:val="673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2024-05-13T09:20:00Z</dcterms:created>
  <dc:creator>Administrator</dc:creator>
  <cp:lastModifiedBy>Administrator</cp:lastModifiedBy>
  <dcterms:modified xsi:type="dcterms:W3CDTF">2024-05-13T09:21:18Z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D1DE3774F0BB43C09D701283C9FA3E80_12</vt:lpwstr>
  </property>
</Properties>
</file>