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6F2" w:rsidRDefault="00862E4F">
      <w:pPr>
        <w:spacing w:line="540" w:lineRule="exact"/>
        <w:outlineLvl w:val="0"/>
        <w:rPr>
          <w:rFonts w:eastAsia="黑体"/>
          <w:szCs w:val="32"/>
        </w:rPr>
      </w:pPr>
      <w:r>
        <w:rPr>
          <w:rFonts w:eastAsia="黑体" w:hint="eastAsia"/>
          <w:szCs w:val="32"/>
        </w:rPr>
        <w:t>附件</w:t>
      </w:r>
      <w:r>
        <w:rPr>
          <w:rFonts w:eastAsia="黑体" w:hint="eastAsia"/>
          <w:szCs w:val="32"/>
        </w:rPr>
        <w:t>7</w:t>
      </w:r>
    </w:p>
    <w:p w:rsidR="00F166F2" w:rsidRDefault="00F166F2">
      <w:pPr>
        <w:spacing w:line="540" w:lineRule="exact"/>
        <w:rPr>
          <w:rFonts w:ascii="方正小标宋简体" w:eastAsia="方正小标宋简体" w:hAnsi="方正小标宋简体" w:cs="方正小标宋简体"/>
          <w:szCs w:val="32"/>
        </w:rPr>
      </w:pPr>
    </w:p>
    <w:p w:rsidR="00F166F2" w:rsidRDefault="00862E4F">
      <w:pPr>
        <w:spacing w:line="5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公开征集申报及审核流程</w:t>
      </w:r>
    </w:p>
    <w:p w:rsidR="00F166F2" w:rsidRDefault="00F166F2">
      <w:pPr>
        <w:spacing w:line="540" w:lineRule="exact"/>
        <w:ind w:firstLineChars="200" w:firstLine="640"/>
        <w:rPr>
          <w:rFonts w:eastAsia="黑体"/>
          <w:szCs w:val="32"/>
        </w:rPr>
      </w:pPr>
    </w:p>
    <w:p w:rsidR="00F166F2" w:rsidRDefault="00862E4F">
      <w:pPr>
        <w:adjustRightInd w:val="0"/>
        <w:snapToGrid w:val="0"/>
        <w:spacing w:line="540" w:lineRule="exact"/>
        <w:ind w:firstLineChars="200" w:firstLine="640"/>
        <w:outlineLvl w:val="0"/>
        <w:rPr>
          <w:rFonts w:ascii="黑体" w:eastAsia="黑体" w:hAnsi="黑体" w:cs="黑体"/>
          <w:szCs w:val="32"/>
        </w:rPr>
      </w:pPr>
      <w:r>
        <w:rPr>
          <w:rFonts w:ascii="黑体" w:eastAsia="黑体" w:hAnsi="黑体" w:cs="黑体" w:hint="eastAsia"/>
          <w:szCs w:val="32"/>
        </w:rPr>
        <w:t>一、申报流程</w:t>
      </w:r>
    </w:p>
    <w:p w:rsidR="00F166F2" w:rsidRDefault="00862E4F">
      <w:pPr>
        <w:spacing w:line="540" w:lineRule="exact"/>
        <w:ind w:firstLineChars="200" w:firstLine="640"/>
        <w:rPr>
          <w:rFonts w:eastAsia="仿宋_GB2312"/>
          <w:szCs w:val="32"/>
        </w:rPr>
      </w:pPr>
      <w:r>
        <w:rPr>
          <w:rFonts w:eastAsia="仿宋_GB2312" w:hint="eastAsia"/>
          <w:szCs w:val="32"/>
        </w:rPr>
        <w:t>（一）填报网址。</w:t>
      </w:r>
      <w:r>
        <w:rPr>
          <w:rFonts w:eastAsia="仿宋_GB2312"/>
          <w:szCs w:val="32"/>
        </w:rPr>
        <w:t>本次</w:t>
      </w:r>
      <w:r>
        <w:rPr>
          <w:rFonts w:eastAsia="仿宋_GB2312" w:hint="eastAsia"/>
          <w:szCs w:val="32"/>
        </w:rPr>
        <w:t>申报</w:t>
      </w:r>
      <w:r>
        <w:rPr>
          <w:rFonts w:eastAsia="仿宋_GB2312"/>
          <w:szCs w:val="32"/>
        </w:rPr>
        <w:t>工作通过山东省生态环境科技成果转化和环保产业发展综合服务平台（</w:t>
      </w:r>
      <w:r>
        <w:rPr>
          <w:rFonts w:eastAsia="仿宋_GB2312" w:hint="eastAsia"/>
          <w:szCs w:val="32"/>
        </w:rPr>
        <w:t>以下简称“综合服务平台”，</w:t>
      </w:r>
      <w:r>
        <w:rPr>
          <w:rFonts w:eastAsia="仿宋_GB2312"/>
          <w:szCs w:val="32"/>
        </w:rPr>
        <w:t>网址：</w:t>
      </w:r>
      <w:r>
        <w:rPr>
          <w:rFonts w:eastAsia="仿宋_GB2312"/>
          <w:szCs w:val="32"/>
        </w:rPr>
        <w:t>https://sdeett.mlsd.org.cn/index</w:t>
      </w:r>
      <w:r>
        <w:rPr>
          <w:rFonts w:eastAsia="仿宋_GB2312"/>
          <w:szCs w:val="32"/>
        </w:rPr>
        <w:t>）进行网上填报</w:t>
      </w:r>
      <w:r>
        <w:rPr>
          <w:rFonts w:eastAsia="仿宋_GB2312" w:hint="eastAsia"/>
          <w:szCs w:val="32"/>
        </w:rPr>
        <w:t>、</w:t>
      </w:r>
      <w:r>
        <w:rPr>
          <w:rFonts w:eastAsia="仿宋_GB2312"/>
          <w:szCs w:val="32"/>
        </w:rPr>
        <w:t>推荐</w:t>
      </w:r>
      <w:r>
        <w:rPr>
          <w:rFonts w:eastAsia="仿宋_GB2312" w:hint="eastAsia"/>
          <w:szCs w:val="32"/>
        </w:rPr>
        <w:t>和</w:t>
      </w:r>
      <w:r>
        <w:rPr>
          <w:rFonts w:eastAsia="仿宋_GB2312"/>
          <w:szCs w:val="32"/>
        </w:rPr>
        <w:t>审核。</w:t>
      </w:r>
    </w:p>
    <w:p w:rsidR="00F166F2" w:rsidRDefault="00862E4F">
      <w:pPr>
        <w:spacing w:line="540" w:lineRule="exact"/>
        <w:ind w:firstLineChars="200" w:firstLine="640"/>
        <w:rPr>
          <w:rFonts w:eastAsia="仿宋_GB2312"/>
          <w:szCs w:val="32"/>
        </w:rPr>
      </w:pPr>
      <w:r>
        <w:rPr>
          <w:rFonts w:eastAsia="仿宋_GB2312" w:hint="eastAsia"/>
          <w:szCs w:val="32"/>
        </w:rPr>
        <w:t>（二）填报流程。</w:t>
      </w:r>
    </w:p>
    <w:p w:rsidR="00F166F2" w:rsidRDefault="00862E4F">
      <w:pPr>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登录。申报单位须使用山东省统一身份认证账号登录填报。已有法人账户单位，可在综合服务平台首页点击【登录】，跳转至山东省统一身份认证平台完成身份认证；未注册法人账户单位，先点击首页【注册】，完成省统一身份认证平台账号注册后，再登录综合服务平台。</w:t>
      </w:r>
    </w:p>
    <w:p w:rsidR="00F166F2" w:rsidRDefault="00862E4F">
      <w:pPr>
        <w:spacing w:line="540" w:lineRule="exact"/>
        <w:ind w:firstLineChars="200" w:firstLine="640"/>
        <w:rPr>
          <w:rFonts w:eastAsia="仿宋_GB2312"/>
          <w:szCs w:val="32"/>
        </w:rPr>
      </w:pPr>
      <w:r>
        <w:rPr>
          <w:rFonts w:eastAsia="仿宋_GB2312" w:hint="eastAsia"/>
          <w:szCs w:val="32"/>
        </w:rPr>
        <w:t>2.</w:t>
      </w:r>
      <w:r>
        <w:rPr>
          <w:rFonts w:eastAsia="仿宋_GB2312" w:hint="eastAsia"/>
          <w:szCs w:val="32"/>
        </w:rPr>
        <w:t>填报。登录后，进入【技术成果】模块，选择【绿色低碳申报】进入申报界面，首次申报的单位按要求逐项填报技术成果简介、定量指标、定性指标、经济性能等相关内容。同步上传技术知识产权证书，技术鉴定报告，科技查新报告，近三年内</w:t>
      </w:r>
      <w:r>
        <w:rPr>
          <w:rFonts w:eastAsia="仿宋_GB2312" w:hint="eastAsia"/>
          <w:bCs/>
          <w:color w:val="000000"/>
          <w:szCs w:val="32"/>
        </w:rPr>
        <w:t>具有专业资质的第三方检测机构出具的该技术的</w:t>
      </w:r>
      <w:r>
        <w:rPr>
          <w:rFonts w:eastAsia="仿宋_GB2312" w:hint="eastAsia"/>
          <w:szCs w:val="32"/>
        </w:rPr>
        <w:t>性能检测报告（若已应用），</w:t>
      </w:r>
      <w:r>
        <w:rPr>
          <w:rFonts w:eastAsia="仿宋_GB2312"/>
          <w:szCs w:val="32"/>
        </w:rPr>
        <w:t>2-3</w:t>
      </w:r>
      <w:r>
        <w:rPr>
          <w:rFonts w:eastAsia="仿宋_GB2312"/>
          <w:szCs w:val="32"/>
        </w:rPr>
        <w:t>张技术成果设备、应用场景等照片（</w:t>
      </w:r>
      <w:r>
        <w:rPr>
          <w:rFonts w:eastAsia="仿宋_GB2312"/>
          <w:szCs w:val="32"/>
        </w:rPr>
        <w:t>JPG</w:t>
      </w:r>
      <w:r>
        <w:rPr>
          <w:rFonts w:eastAsia="仿宋_GB2312"/>
          <w:szCs w:val="32"/>
        </w:rPr>
        <w:t>格式，单张照片</w:t>
      </w:r>
      <w:r>
        <w:rPr>
          <w:rFonts w:eastAsia="仿宋_GB2312"/>
          <w:szCs w:val="32"/>
        </w:rPr>
        <w:t>2M</w:t>
      </w:r>
      <w:r>
        <w:rPr>
          <w:rFonts w:eastAsia="仿宋_GB2312"/>
          <w:szCs w:val="32"/>
        </w:rPr>
        <w:t>以上、分辨率不小于</w:t>
      </w:r>
      <w:r>
        <w:rPr>
          <w:rFonts w:eastAsia="仿宋_GB2312"/>
          <w:szCs w:val="32"/>
        </w:rPr>
        <w:t>300dpi</w:t>
      </w:r>
      <w:r>
        <w:rPr>
          <w:rFonts w:eastAsia="仿宋_GB2312"/>
          <w:szCs w:val="32"/>
        </w:rPr>
        <w:t>，附带照片的文字说明）</w:t>
      </w:r>
      <w:r>
        <w:rPr>
          <w:rFonts w:eastAsia="仿宋_GB2312" w:hint="eastAsia"/>
          <w:szCs w:val="32"/>
        </w:rPr>
        <w:t>，</w:t>
      </w:r>
      <w:r>
        <w:rPr>
          <w:rFonts w:eastAsia="仿宋_GB2312"/>
          <w:szCs w:val="32"/>
        </w:rPr>
        <w:t>《绿色低碳技术成果报告》（附件</w:t>
      </w:r>
      <w:r>
        <w:rPr>
          <w:rFonts w:eastAsia="仿宋_GB2312"/>
          <w:szCs w:val="32"/>
        </w:rPr>
        <w:t>3</w:t>
      </w:r>
      <w:r>
        <w:rPr>
          <w:rFonts w:eastAsia="仿宋_GB2312"/>
          <w:szCs w:val="32"/>
        </w:rPr>
        <w:t>）</w:t>
      </w:r>
      <w:r>
        <w:rPr>
          <w:rFonts w:eastAsia="仿宋_GB2312" w:hint="eastAsia"/>
          <w:szCs w:val="32"/>
        </w:rPr>
        <w:t>Word</w:t>
      </w:r>
      <w:r>
        <w:rPr>
          <w:rFonts w:eastAsia="仿宋_GB2312" w:hint="eastAsia"/>
          <w:szCs w:val="32"/>
        </w:rPr>
        <w:t>版、</w:t>
      </w:r>
      <w:r>
        <w:rPr>
          <w:rFonts w:eastAsia="仿宋_GB2312"/>
          <w:szCs w:val="32"/>
        </w:rPr>
        <w:t>加盖公章</w:t>
      </w:r>
      <w:r>
        <w:rPr>
          <w:rFonts w:eastAsia="仿宋_GB2312" w:hint="eastAsia"/>
          <w:szCs w:val="32"/>
        </w:rPr>
        <w:t>PDF</w:t>
      </w:r>
      <w:r>
        <w:rPr>
          <w:rFonts w:eastAsia="仿宋_GB2312" w:hint="eastAsia"/>
          <w:szCs w:val="32"/>
        </w:rPr>
        <w:lastRenderedPageBreak/>
        <w:t>版等附件资料，所有信息核对无误后提交上报，完成申报流程。</w:t>
      </w:r>
    </w:p>
    <w:p w:rsidR="00F166F2" w:rsidRDefault="00862E4F">
      <w:pPr>
        <w:adjustRightInd w:val="0"/>
        <w:snapToGrid w:val="0"/>
        <w:spacing w:line="540" w:lineRule="exact"/>
        <w:ind w:firstLineChars="200" w:firstLine="640"/>
        <w:outlineLvl w:val="0"/>
        <w:rPr>
          <w:rFonts w:ascii="黑体" w:eastAsia="黑体" w:hAnsi="黑体" w:cs="黑体"/>
          <w:bCs/>
          <w:szCs w:val="32"/>
        </w:rPr>
      </w:pPr>
      <w:r>
        <w:rPr>
          <w:rFonts w:ascii="黑体" w:eastAsia="黑体" w:hAnsi="黑体" w:cs="黑体" w:hint="eastAsia"/>
          <w:szCs w:val="32"/>
        </w:rPr>
        <w:t>二、审核流程</w:t>
      </w:r>
    </w:p>
    <w:p w:rsidR="00F166F2" w:rsidRDefault="00862E4F">
      <w:pPr>
        <w:spacing w:line="540" w:lineRule="exact"/>
        <w:ind w:firstLineChars="200" w:firstLine="640"/>
        <w:rPr>
          <w:rFonts w:eastAsia="仿宋_GB2312"/>
          <w:szCs w:val="32"/>
        </w:rPr>
      </w:pPr>
      <w:r>
        <w:rPr>
          <w:rFonts w:eastAsia="仿宋_GB2312" w:hint="eastAsia"/>
          <w:szCs w:val="32"/>
        </w:rPr>
        <w:t>坚持分级审核、逐级把关原则，实行初审、复核、终审三级筛选流程。各审核人员凭专属审核账户登录综合服务平台（</w:t>
      </w:r>
      <w:r>
        <w:rPr>
          <w:rFonts w:eastAsia="仿宋_GB2312"/>
          <w:szCs w:val="32"/>
        </w:rPr>
        <w:t>网址：</w:t>
      </w:r>
      <w:r>
        <w:rPr>
          <w:rFonts w:eastAsia="仿宋_GB2312" w:hint="eastAsia"/>
          <w:szCs w:val="32"/>
        </w:rPr>
        <w:t>http://www.mlsd.org.cn/login</w:t>
      </w:r>
      <w:r>
        <w:rPr>
          <w:rFonts w:eastAsia="仿宋_GB2312" w:hint="eastAsia"/>
          <w:szCs w:val="32"/>
        </w:rPr>
        <w:t>），进入美丽山东数字化治理综合平台，点击【企业服务】，选择【山东省生态环境科技成果转化和环保产业发展综合服务子系统】，跳转至审核界面，按权限逐级开展审核。</w:t>
      </w:r>
    </w:p>
    <w:p w:rsidR="00F166F2" w:rsidRDefault="00862E4F">
      <w:pPr>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初审。各推荐主管部门线上核查申报材料真实性、完整性、规范性，从严把控重复申报；对往年已入库、取得技术突破且实现产业化升级的成果，可择优重新推荐。严格落实“绿色门槛”制度，对不符合准入要求、存在生态环境行政处罚及知识产权纠纷的实行一票否决。</w:t>
      </w:r>
    </w:p>
    <w:p w:rsidR="00F166F2" w:rsidRDefault="00862E4F">
      <w:pPr>
        <w:spacing w:line="540" w:lineRule="exact"/>
        <w:ind w:firstLineChars="200" w:firstLine="640"/>
        <w:rPr>
          <w:rFonts w:eastAsia="仿宋_GB2312"/>
          <w:szCs w:val="32"/>
        </w:rPr>
      </w:pPr>
      <w:r>
        <w:rPr>
          <w:rFonts w:eastAsia="仿宋_GB2312" w:hint="eastAsia"/>
          <w:szCs w:val="32"/>
        </w:rPr>
        <w:t>2.</w:t>
      </w:r>
      <w:r>
        <w:rPr>
          <w:rFonts w:eastAsia="仿宋_GB2312" w:hint="eastAsia"/>
          <w:szCs w:val="32"/>
        </w:rPr>
        <w:t>复核。省级主管部门对各市上报的推荐材料进行合规性、完整性复核，重点核查申报程序是否规范、材料要件是否齐全，对不符合申报条件、材料缺漏不齐的予以退回补正，筛选合格后统筹提交专家评审。</w:t>
      </w:r>
    </w:p>
    <w:p w:rsidR="00F166F2" w:rsidRDefault="00862E4F">
      <w:pPr>
        <w:spacing w:line="540" w:lineRule="exact"/>
        <w:ind w:firstLineChars="200" w:firstLine="640"/>
        <w:rPr>
          <w:rFonts w:eastAsia="仿宋_GB2312"/>
          <w:szCs w:val="32"/>
        </w:rPr>
      </w:pPr>
      <w:r>
        <w:rPr>
          <w:rFonts w:eastAsia="仿宋_GB2312" w:hint="eastAsia"/>
          <w:szCs w:val="32"/>
        </w:rPr>
        <w:t>3.</w:t>
      </w:r>
      <w:r>
        <w:rPr>
          <w:rFonts w:eastAsia="仿宋_GB2312" w:hint="eastAsia"/>
          <w:szCs w:val="32"/>
        </w:rPr>
        <w:t>终审。组织行业领域专家采取集中评审方式，从技术先进性、绿色低碳效益、成熟度、推广应用前景、经济适用性等维度进行综合评审打分，择优遴选符合要求的绿色低碳技术成果，形成拟入</w:t>
      </w:r>
      <w:bookmarkStart w:id="0" w:name="_GoBack"/>
      <w:bookmarkEnd w:id="0"/>
      <w:r>
        <w:rPr>
          <w:rFonts w:eastAsia="仿宋_GB2312" w:hint="eastAsia"/>
          <w:szCs w:val="32"/>
        </w:rPr>
        <w:t>库推荐名单。</w:t>
      </w:r>
    </w:p>
    <w:sectPr w:rsidR="00F166F2">
      <w:type w:val="continuous"/>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8C5" w:rsidRDefault="00E238C5">
      <w:r>
        <w:separator/>
      </w:r>
    </w:p>
  </w:endnote>
  <w:endnote w:type="continuationSeparator" w:id="0">
    <w:p w:rsidR="00E238C5" w:rsidRDefault="00E2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panose1 w:val="02000000000000000000"/>
    <w:charset w:val="86"/>
    <w:family w:val="auto"/>
    <w:pitch w:val="variable"/>
    <w:sig w:usb0="A00002BF" w:usb1="38CF7CFA" w:usb2="00082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8C5" w:rsidRDefault="00E238C5">
      <w:r>
        <w:separator/>
      </w:r>
    </w:p>
  </w:footnote>
  <w:footnote w:type="continuationSeparator" w:id="0">
    <w:p w:rsidR="00E238C5" w:rsidRDefault="00E2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jE5OGE4Y2M1NWRkNmZkZDA0N2Q3YjhhYzE5NmYifQ=="/>
  </w:docVars>
  <w:rsids>
    <w:rsidRoot w:val="00770F82"/>
    <w:rsid w:val="A9FD3EC9"/>
    <w:rsid w:val="ABF98652"/>
    <w:rsid w:val="ABF9D1E9"/>
    <w:rsid w:val="ABFE74B9"/>
    <w:rsid w:val="AEF76102"/>
    <w:rsid w:val="B1FB65DA"/>
    <w:rsid w:val="B3B4D0EA"/>
    <w:rsid w:val="B73F31A5"/>
    <w:rsid w:val="B73F8AFC"/>
    <w:rsid w:val="B7FFD34B"/>
    <w:rsid w:val="BBFE676C"/>
    <w:rsid w:val="BFC9EE1B"/>
    <w:rsid w:val="BFEFCDAF"/>
    <w:rsid w:val="BFF7D305"/>
    <w:rsid w:val="BFFEE6EE"/>
    <w:rsid w:val="CFBE0632"/>
    <w:rsid w:val="CFEDCEC6"/>
    <w:rsid w:val="DC96CD3F"/>
    <w:rsid w:val="DCB7B2D6"/>
    <w:rsid w:val="DEF9A57C"/>
    <w:rsid w:val="DF526D16"/>
    <w:rsid w:val="EBBEC2CB"/>
    <w:rsid w:val="EBFF05A3"/>
    <w:rsid w:val="EC4C2662"/>
    <w:rsid w:val="ECFD1CC7"/>
    <w:rsid w:val="EFFEF762"/>
    <w:rsid w:val="EFFFEB2F"/>
    <w:rsid w:val="F19F32C4"/>
    <w:rsid w:val="F1E3D1BD"/>
    <w:rsid w:val="F377B182"/>
    <w:rsid w:val="F575FCD9"/>
    <w:rsid w:val="F5CE40D8"/>
    <w:rsid w:val="F5FF348B"/>
    <w:rsid w:val="F7FD0587"/>
    <w:rsid w:val="F7FF3346"/>
    <w:rsid w:val="F9DA0BB7"/>
    <w:rsid w:val="F9F50DDA"/>
    <w:rsid w:val="FCF6131E"/>
    <w:rsid w:val="FCFEF99C"/>
    <w:rsid w:val="FD729C39"/>
    <w:rsid w:val="FDABB3DE"/>
    <w:rsid w:val="FDDF23B6"/>
    <w:rsid w:val="FEEBE442"/>
    <w:rsid w:val="FFACE558"/>
    <w:rsid w:val="FFCD66A8"/>
    <w:rsid w:val="FFDC24C9"/>
    <w:rsid w:val="FFDED022"/>
    <w:rsid w:val="FFE66501"/>
    <w:rsid w:val="FFF78786"/>
    <w:rsid w:val="FFFF2814"/>
    <w:rsid w:val="FFFFA979"/>
    <w:rsid w:val="00027C68"/>
    <w:rsid w:val="00030335"/>
    <w:rsid w:val="000A35D4"/>
    <w:rsid w:val="000A6D81"/>
    <w:rsid w:val="000B1820"/>
    <w:rsid w:val="000D2223"/>
    <w:rsid w:val="000F57BF"/>
    <w:rsid w:val="00113172"/>
    <w:rsid w:val="00150187"/>
    <w:rsid w:val="0015071F"/>
    <w:rsid w:val="00160A53"/>
    <w:rsid w:val="0018330E"/>
    <w:rsid w:val="001B5E56"/>
    <w:rsid w:val="002257E9"/>
    <w:rsid w:val="002B7185"/>
    <w:rsid w:val="002F15AB"/>
    <w:rsid w:val="003670A8"/>
    <w:rsid w:val="00384C83"/>
    <w:rsid w:val="003C3BAD"/>
    <w:rsid w:val="003F08EE"/>
    <w:rsid w:val="00412DDE"/>
    <w:rsid w:val="0042219D"/>
    <w:rsid w:val="00470169"/>
    <w:rsid w:val="004A3A9F"/>
    <w:rsid w:val="004B3BD2"/>
    <w:rsid w:val="004D6FA0"/>
    <w:rsid w:val="00551160"/>
    <w:rsid w:val="00552527"/>
    <w:rsid w:val="005B276B"/>
    <w:rsid w:val="005F3C3B"/>
    <w:rsid w:val="006160CB"/>
    <w:rsid w:val="00620481"/>
    <w:rsid w:val="006B31FA"/>
    <w:rsid w:val="006E6FE2"/>
    <w:rsid w:val="007017FB"/>
    <w:rsid w:val="00705CBD"/>
    <w:rsid w:val="00717703"/>
    <w:rsid w:val="00770F82"/>
    <w:rsid w:val="00855299"/>
    <w:rsid w:val="00862E4F"/>
    <w:rsid w:val="00882978"/>
    <w:rsid w:val="00910BD0"/>
    <w:rsid w:val="00951085"/>
    <w:rsid w:val="0099339A"/>
    <w:rsid w:val="00A65751"/>
    <w:rsid w:val="00AD4E6E"/>
    <w:rsid w:val="00AF1F7C"/>
    <w:rsid w:val="00B2569C"/>
    <w:rsid w:val="00B60B0D"/>
    <w:rsid w:val="00B6520A"/>
    <w:rsid w:val="00B829D3"/>
    <w:rsid w:val="00BC675A"/>
    <w:rsid w:val="00BE6B42"/>
    <w:rsid w:val="00C4251B"/>
    <w:rsid w:val="00C66F4C"/>
    <w:rsid w:val="00D460D1"/>
    <w:rsid w:val="00D54D2D"/>
    <w:rsid w:val="00D61965"/>
    <w:rsid w:val="00D84CFF"/>
    <w:rsid w:val="00DA4265"/>
    <w:rsid w:val="00DA5CF2"/>
    <w:rsid w:val="00DC014E"/>
    <w:rsid w:val="00DC4940"/>
    <w:rsid w:val="00E238C5"/>
    <w:rsid w:val="00E256BE"/>
    <w:rsid w:val="00E602FB"/>
    <w:rsid w:val="00EB562C"/>
    <w:rsid w:val="00EC755C"/>
    <w:rsid w:val="00F166F2"/>
    <w:rsid w:val="00F40AB8"/>
    <w:rsid w:val="00F41262"/>
    <w:rsid w:val="00FA63D9"/>
    <w:rsid w:val="00FB24F0"/>
    <w:rsid w:val="00FB2CEE"/>
    <w:rsid w:val="00FD7CBA"/>
    <w:rsid w:val="00FE7FDC"/>
    <w:rsid w:val="028D2F42"/>
    <w:rsid w:val="03BF009A"/>
    <w:rsid w:val="04394C57"/>
    <w:rsid w:val="048C5B49"/>
    <w:rsid w:val="06A43895"/>
    <w:rsid w:val="074B1659"/>
    <w:rsid w:val="08E41D65"/>
    <w:rsid w:val="08E43B13"/>
    <w:rsid w:val="0AB614DF"/>
    <w:rsid w:val="0B217C1D"/>
    <w:rsid w:val="0B492ADD"/>
    <w:rsid w:val="0CDA375D"/>
    <w:rsid w:val="0CEE0318"/>
    <w:rsid w:val="0CF41CB9"/>
    <w:rsid w:val="0E7D5F55"/>
    <w:rsid w:val="0E90407E"/>
    <w:rsid w:val="0F5072A2"/>
    <w:rsid w:val="0FDD3230"/>
    <w:rsid w:val="11AD4AFB"/>
    <w:rsid w:val="12AA05E2"/>
    <w:rsid w:val="177D0B4D"/>
    <w:rsid w:val="184C0AF1"/>
    <w:rsid w:val="189523E7"/>
    <w:rsid w:val="1B1C538E"/>
    <w:rsid w:val="1BFEDA13"/>
    <w:rsid w:val="1D8A2A83"/>
    <w:rsid w:val="20600532"/>
    <w:rsid w:val="238431B5"/>
    <w:rsid w:val="23A62696"/>
    <w:rsid w:val="24064BC6"/>
    <w:rsid w:val="240F2D9B"/>
    <w:rsid w:val="2634653D"/>
    <w:rsid w:val="27D524AA"/>
    <w:rsid w:val="27FC6629"/>
    <w:rsid w:val="29EBB6A3"/>
    <w:rsid w:val="2A790107"/>
    <w:rsid w:val="2AB36F1A"/>
    <w:rsid w:val="2B4029D3"/>
    <w:rsid w:val="2C526E62"/>
    <w:rsid w:val="2D504099"/>
    <w:rsid w:val="2D8D3ECA"/>
    <w:rsid w:val="2FDC58A1"/>
    <w:rsid w:val="31F87B40"/>
    <w:rsid w:val="336B0809"/>
    <w:rsid w:val="336D5AEE"/>
    <w:rsid w:val="33DF7227"/>
    <w:rsid w:val="36A91D74"/>
    <w:rsid w:val="36F32FEF"/>
    <w:rsid w:val="375DFD6F"/>
    <w:rsid w:val="377D835F"/>
    <w:rsid w:val="378D40D9"/>
    <w:rsid w:val="37FEE19E"/>
    <w:rsid w:val="39812B34"/>
    <w:rsid w:val="39FF482C"/>
    <w:rsid w:val="3A175247"/>
    <w:rsid w:val="3A3E27D3"/>
    <w:rsid w:val="3A8723CC"/>
    <w:rsid w:val="3B626996"/>
    <w:rsid w:val="3B9D77EA"/>
    <w:rsid w:val="3BA7084C"/>
    <w:rsid w:val="3BE92C13"/>
    <w:rsid w:val="3D5D91DC"/>
    <w:rsid w:val="3DBA4867"/>
    <w:rsid w:val="3DEB3BCA"/>
    <w:rsid w:val="3E6D3687"/>
    <w:rsid w:val="3EDD523A"/>
    <w:rsid w:val="3EE6791B"/>
    <w:rsid w:val="3EEFBC1D"/>
    <w:rsid w:val="3FBAE379"/>
    <w:rsid w:val="3FC7B4B5"/>
    <w:rsid w:val="3FDF70D3"/>
    <w:rsid w:val="3FFD8740"/>
    <w:rsid w:val="4218129D"/>
    <w:rsid w:val="42666D6B"/>
    <w:rsid w:val="42726CD3"/>
    <w:rsid w:val="46B01836"/>
    <w:rsid w:val="474D4056"/>
    <w:rsid w:val="475A934A"/>
    <w:rsid w:val="4C83676C"/>
    <w:rsid w:val="4CF7BF07"/>
    <w:rsid w:val="4EA824BA"/>
    <w:rsid w:val="4EB3EDF2"/>
    <w:rsid w:val="506F671E"/>
    <w:rsid w:val="50AD5D09"/>
    <w:rsid w:val="50EF2822"/>
    <w:rsid w:val="53263312"/>
    <w:rsid w:val="54FEEDBD"/>
    <w:rsid w:val="55713605"/>
    <w:rsid w:val="55DF3360"/>
    <w:rsid w:val="57CC254A"/>
    <w:rsid w:val="57D32C11"/>
    <w:rsid w:val="57DD1426"/>
    <w:rsid w:val="57F7E61E"/>
    <w:rsid w:val="58D75E75"/>
    <w:rsid w:val="59DE3233"/>
    <w:rsid w:val="59ED3476"/>
    <w:rsid w:val="59FF679F"/>
    <w:rsid w:val="5A290952"/>
    <w:rsid w:val="5A643739"/>
    <w:rsid w:val="5A8262B5"/>
    <w:rsid w:val="5B774714"/>
    <w:rsid w:val="5B7C2D04"/>
    <w:rsid w:val="5B882075"/>
    <w:rsid w:val="5E3E6996"/>
    <w:rsid w:val="5EDD9127"/>
    <w:rsid w:val="5F771297"/>
    <w:rsid w:val="5FBBA55D"/>
    <w:rsid w:val="5FE26C3E"/>
    <w:rsid w:val="5FFB1377"/>
    <w:rsid w:val="5FFDA5E6"/>
    <w:rsid w:val="62A71ADB"/>
    <w:rsid w:val="63634A59"/>
    <w:rsid w:val="636FD95F"/>
    <w:rsid w:val="642607CF"/>
    <w:rsid w:val="66310DDA"/>
    <w:rsid w:val="67A79CB1"/>
    <w:rsid w:val="68437083"/>
    <w:rsid w:val="6B7FFB6D"/>
    <w:rsid w:val="6BEB613F"/>
    <w:rsid w:val="6BF3393D"/>
    <w:rsid w:val="6C9408D4"/>
    <w:rsid w:val="6CB26586"/>
    <w:rsid w:val="6D231231"/>
    <w:rsid w:val="6D8C1CD4"/>
    <w:rsid w:val="6E3B6A4F"/>
    <w:rsid w:val="6E5B99BE"/>
    <w:rsid w:val="6ECC7154"/>
    <w:rsid w:val="6F972386"/>
    <w:rsid w:val="6FCEE72F"/>
    <w:rsid w:val="6FDE9212"/>
    <w:rsid w:val="6FFB1915"/>
    <w:rsid w:val="70567B70"/>
    <w:rsid w:val="709E44C0"/>
    <w:rsid w:val="719C27BA"/>
    <w:rsid w:val="72850298"/>
    <w:rsid w:val="72F7F3F5"/>
    <w:rsid w:val="73CC6DD2"/>
    <w:rsid w:val="74AD9C90"/>
    <w:rsid w:val="75BA87F2"/>
    <w:rsid w:val="77130569"/>
    <w:rsid w:val="7722255A"/>
    <w:rsid w:val="77C2BCD8"/>
    <w:rsid w:val="77DF0B2A"/>
    <w:rsid w:val="77EB41E9"/>
    <w:rsid w:val="77F84D21"/>
    <w:rsid w:val="795BFFE8"/>
    <w:rsid w:val="7A24354D"/>
    <w:rsid w:val="7A480F26"/>
    <w:rsid w:val="7A5F89B0"/>
    <w:rsid w:val="7A7333CC"/>
    <w:rsid w:val="7B203254"/>
    <w:rsid w:val="7B5758B2"/>
    <w:rsid w:val="7B660543"/>
    <w:rsid w:val="7BD6D013"/>
    <w:rsid w:val="7BFAD29E"/>
    <w:rsid w:val="7D46AE7D"/>
    <w:rsid w:val="7E8BCDA9"/>
    <w:rsid w:val="7EEB5DC1"/>
    <w:rsid w:val="7EF8C5D5"/>
    <w:rsid w:val="7F4F456A"/>
    <w:rsid w:val="7F55A7BA"/>
    <w:rsid w:val="7F65F9DE"/>
    <w:rsid w:val="7F76F9AB"/>
    <w:rsid w:val="7F7D486C"/>
    <w:rsid w:val="7FB708A3"/>
    <w:rsid w:val="7FBFE77C"/>
    <w:rsid w:val="7FC55347"/>
    <w:rsid w:val="7FCF10E6"/>
    <w:rsid w:val="7FFA6051"/>
    <w:rsid w:val="7FFD7256"/>
    <w:rsid w:val="89BD70A0"/>
    <w:rsid w:val="8FEFE11E"/>
    <w:rsid w:val="96FA0BF4"/>
    <w:rsid w:val="9CABDD86"/>
    <w:rsid w:val="9DF9F68A"/>
    <w:rsid w:val="9E7F11FF"/>
    <w:rsid w:val="9F6E8582"/>
    <w:rsid w:val="A3E7D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6AACE"/>
  <w15:docId w15:val="{C73DDE0F-4BCD-4ABA-B2C3-FDB78DFE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paragraph" w:styleId="1">
    <w:name w:val="heading 1"/>
    <w:basedOn w:val="a"/>
    <w:next w:val="a"/>
    <w:link w:val="10"/>
    <w:qFormat/>
    <w:pPr>
      <w:keepNext/>
      <w:adjustRightInd w:val="0"/>
      <w:snapToGrid w:val="0"/>
      <w:spacing w:line="288" w:lineRule="auto"/>
      <w:outlineLvl w:val="0"/>
    </w:pPr>
    <w:rPr>
      <w:b/>
      <w:color w:val="0000FF"/>
      <w:sz w:val="24"/>
      <w:szCs w:val="32"/>
    </w:rPr>
  </w:style>
  <w:style w:type="paragraph" w:styleId="2">
    <w:name w:val="heading 2"/>
    <w:basedOn w:val="a"/>
    <w:next w:val="a"/>
    <w:link w:val="20"/>
    <w:semiHidden/>
    <w:unhideWhenUsed/>
    <w:qFormat/>
    <w:pPr>
      <w:keepNext/>
      <w:keepLines/>
      <w:spacing w:beforeLines="50" w:before="50" w:line="288" w:lineRule="auto"/>
      <w:ind w:firstLine="456"/>
      <w:outlineLvl w:val="1"/>
    </w:pPr>
    <w:rPr>
      <w:b/>
      <w:bCs/>
      <w:color w:val="0000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20"/>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annotation reference"/>
    <w:basedOn w:val="a0"/>
    <w:qFormat/>
    <w:rPr>
      <w:sz w:val="21"/>
      <w:szCs w:val="21"/>
    </w:rPr>
  </w:style>
  <w:style w:type="character" w:customStyle="1" w:styleId="20">
    <w:name w:val="标题 2 字符"/>
    <w:basedOn w:val="a0"/>
    <w:link w:val="2"/>
    <w:qFormat/>
    <w:rPr>
      <w:rFonts w:asciiTheme="majorHAnsi" w:eastAsia="楷体_GB2312" w:hAnsiTheme="majorHAnsi" w:cstheme="majorBidi"/>
      <w:b/>
      <w:bCs/>
      <w:color w:val="0000FF"/>
      <w:kern w:val="2"/>
      <w:sz w:val="32"/>
      <w:szCs w:val="32"/>
    </w:rPr>
  </w:style>
  <w:style w:type="character" w:customStyle="1" w:styleId="10">
    <w:name w:val="标题 1 字符"/>
    <w:link w:val="1"/>
    <w:uiPriority w:val="9"/>
    <w:qFormat/>
    <w:rPr>
      <w:rFonts w:ascii="宋体" w:eastAsia="黑体" w:hAnsi="宋体" w:cs="宋体"/>
      <w:b/>
      <w:bCs/>
      <w:color w:val="000000"/>
      <w:kern w:val="36"/>
      <w:sz w:val="32"/>
      <w:szCs w:val="32"/>
    </w:rPr>
  </w:style>
  <w:style w:type="character" w:customStyle="1" w:styleId="a4">
    <w:name w:val="批注文字 字符"/>
    <w:basedOn w:val="a0"/>
    <w:link w:val="a3"/>
    <w:qFormat/>
    <w:rPr>
      <w:rFonts w:ascii="Times New Roman" w:eastAsia="宋体" w:hAnsi="Times New Roman" w:cs="Times New Roman"/>
      <w:kern w:val="2"/>
      <w:sz w:val="32"/>
      <w:szCs w:val="24"/>
    </w:rPr>
  </w:style>
  <w:style w:type="character" w:customStyle="1" w:styleId="ac">
    <w:name w:val="批注主题 字符"/>
    <w:basedOn w:val="a4"/>
    <w:link w:val="ab"/>
    <w:qFormat/>
    <w:rPr>
      <w:rFonts w:ascii="Times New Roman" w:eastAsia="宋体" w:hAnsi="Times New Roman" w:cs="Times New Roman"/>
      <w:b/>
      <w:bCs/>
      <w:kern w:val="2"/>
      <w:sz w:val="32"/>
      <w:szCs w:val="24"/>
    </w:rPr>
  </w:style>
  <w:style w:type="paragraph" w:customStyle="1" w:styleId="11">
    <w:name w:val="修订1"/>
    <w:hidden/>
    <w:uiPriority w:val="99"/>
    <w:semiHidden/>
    <w:qFormat/>
    <w:rPr>
      <w:kern w:val="2"/>
      <w:sz w:val="32"/>
      <w:szCs w:val="24"/>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6">
    <w:name w:val="日期 字符"/>
    <w:basedOn w:val="a0"/>
    <w:link w:val="a5"/>
    <w:qFormat/>
    <w:rPr>
      <w:rFonts w:ascii="Times New Roman" w:eastAsia="宋体" w:hAnsi="Times New Roman" w:cs="Times New Roman"/>
      <w:kern w:val="2"/>
      <w:sz w:val="32"/>
      <w:szCs w:val="24"/>
    </w:rPr>
  </w:style>
  <w:style w:type="character" w:customStyle="1" w:styleId="font31">
    <w:name w:val="font31"/>
    <w:basedOn w:val="a0"/>
    <w:qFormat/>
    <w:rPr>
      <w:rFonts w:ascii="方正书宋_GBK" w:eastAsia="方正书宋_GBK" w:hAnsi="方正书宋_GBK" w:cs="方正书宋_GBK"/>
      <w:color w:val="000000"/>
      <w:sz w:val="20"/>
      <w:szCs w:val="20"/>
      <w:u w:val="none"/>
    </w:rPr>
  </w:style>
  <w:style w:type="character" w:customStyle="1" w:styleId="font11">
    <w:name w:val="font11"/>
    <w:basedOn w:val="a0"/>
    <w:qFormat/>
    <w:rPr>
      <w:rFonts w:ascii="黑体" w:eastAsia="黑体" w:hAnsi="宋体" w:cs="黑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3FC9-E5B5-46E9-9E9D-9C0865EE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huangdehua</cp:lastModifiedBy>
  <cp:revision>22</cp:revision>
  <cp:lastPrinted>2026-07-03T10:07:00Z</cp:lastPrinted>
  <dcterms:created xsi:type="dcterms:W3CDTF">2026-06-24T11:32:00Z</dcterms:created>
  <dcterms:modified xsi:type="dcterms:W3CDTF">2026-07-03T04:16:00Z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90CA48E937AA43E7AFEF4C993DECB16F_13</vt:lpwstr>
  </property>
  <property fmtid="{D5CDD505-2E9C-101B-9397-08002B2CF9AE}" pid="4" name="KSOTemplateDocerSaveRecord">
    <vt:lpwstr>eyJoZGlkIjoiYmQ2NDg0MzFmOTY4YTAwYTA3OGE0MDdjMmJmYzU2M2EiLCJ1c2VySWQiOiIyOTg3MzY5MzAifQ==</vt:lpwstr>
  </property>
</Properties>
</file>