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附件2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实验动物使用许可证名单（2023年第二批）</w:t>
      </w:r>
    </w:p>
    <w:tbl>
      <w:tblPr>
        <w:tblStyle w:val="4"/>
        <w:tblpPr w:leftFromText="180" w:rightFromText="180" w:vertAnchor="text" w:horzAnchor="page" w:tblpXSpec="center" w:tblpY="109"/>
        <w:tblOverlap w:val="never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9"/>
        <w:gridCol w:w="2044"/>
        <w:gridCol w:w="1538"/>
        <w:gridCol w:w="2250"/>
        <w:gridCol w:w="2027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4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53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25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bidi="ar"/>
              </w:rPr>
              <w:t>SYXK(鲁) 2023 0007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山东泰邦生物制品有限公司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庞广礼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泰安市高新区龙泉路5666号</w:t>
            </w:r>
          </w:p>
        </w:tc>
        <w:tc>
          <w:tcPr>
            <w:tcW w:w="2027" w:type="dxa"/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4314" w:type="dxa"/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sz w:val="24"/>
                <w:szCs w:val="24"/>
                <w:lang w:bidi="ar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普通环境 </w:t>
            </w:r>
          </w:p>
        </w:tc>
        <w:tc>
          <w:tcPr>
            <w:tcW w:w="4314" w:type="dxa"/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普通级：兔</w:t>
            </w:r>
          </w:p>
        </w:tc>
      </w:tr>
    </w:tbl>
    <w:p>
      <w:pPr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</w:p>
    <w:p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C3C43FF"/>
    <w:rsid w:val="6C3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2023-02-17T04:21:00Z</dcterms:created>
  <dc:creator>86185</dc:creator>
  <cp:lastModifiedBy>86185</cp:lastModifiedBy>
  <dcterms:modified xsi:type="dcterms:W3CDTF">2023-02-17T04:21:41Z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6450369E9D3B4DCA8AE1F984BA2DECC9</vt:lpwstr>
  </property>
</Properties>
</file>