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255"/>
          <w:numId w:val="0"/>
        </w:numPr>
        <w:rPr>
          <w:rFonts w:ascii="Times New Roman" w:hAnsi="Times New Roman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  <w:r>
        <w:rPr>
          <w:rFonts w:hint="eastAsia" w:ascii="Times New Roman" w:hAnsi="Times New Roman" w:eastAsia="黑体"/>
          <w:sz w:val="32"/>
          <w:szCs w:val="32"/>
        </w:rPr>
        <w:tab/>
      </w:r>
    </w:p>
    <w:tbl>
      <w:tblPr>
        <w:tblStyle w:val="3"/>
        <w:tblpPr w:leftFromText="180" w:rightFromText="180" w:vertAnchor="text" w:horzAnchor="page" w:tblpX="1910" w:tblpY="924"/>
        <w:tblOverlap w:val="never"/>
        <w:tblW w:w="851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1459"/>
        <w:gridCol w:w="3397"/>
        <w:gridCol w:w="22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序号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选手姓名</w:t>
            </w: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讲解主题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推荐情况（是/否）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1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2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3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4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5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6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7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8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9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10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11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12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13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14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15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16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17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18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19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20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21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22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23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24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25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</w:tbl>
    <w:p>
      <w:pPr>
        <w:spacing w:line="520" w:lineRule="exact"/>
        <w:ind w:firstLine="720" w:firstLineChars="200"/>
        <w:jc w:val="center"/>
        <w:rPr>
          <w:rFonts w:ascii="方正小标宋简体" w:hAnsi="方正小标宋简体" w:eastAsia="方正小标宋简体" w:cs="方正小标宋简体"/>
          <w:sz w:val="36"/>
          <w:szCs w:val="36"/>
          <w:lang w:eastAsia="zh-Hans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Hans"/>
        </w:rPr>
        <w:t>2022年山东省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第二届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Hans"/>
        </w:rPr>
        <w:t>科普讲解大赛推荐情况表</w:t>
      </w:r>
    </w:p>
    <w:p>
      <w:pPr>
        <w:widowControl/>
        <w:tabs>
          <w:tab w:val="left" w:pos="3631"/>
        </w:tabs>
        <w:adjustRightInd w:val="0"/>
        <w:snapToGrid w:val="0"/>
        <w:spacing w:line="560" w:lineRule="exact"/>
        <w:ind w:firstLine="560" w:firstLineChars="200"/>
        <w:jc w:val="right"/>
      </w:pPr>
      <w:r>
        <w:rPr>
          <w:rFonts w:hint="eastAsia" w:ascii="Times New Roman" w:hAnsi="Times New Roman" w:eastAsia="仿宋_GB2312" w:cs="仿宋_GB2312"/>
          <w:sz w:val="28"/>
          <w:szCs w:val="28"/>
        </w:rPr>
        <w:t>推荐单位</w:t>
      </w:r>
      <w:r>
        <w:rPr>
          <w:rFonts w:hint="eastAsia" w:ascii="Times New Roman" w:hAnsi="Times New Roman" w:eastAsia="仿宋_GB2312" w:cs="仿宋_GB2312"/>
          <w:sz w:val="28"/>
          <w:szCs w:val="28"/>
          <w:lang w:eastAsia="zh-Hans"/>
        </w:rPr>
        <w:t>：</w:t>
      </w:r>
      <w:r>
        <w:rPr>
          <w:rFonts w:ascii="Times New Roman" w:hAnsi="Times New Roman" w:eastAsia="仿宋_GB2312" w:cs="仿宋_GB2312"/>
          <w:sz w:val="28"/>
          <w:szCs w:val="28"/>
          <w:lang w:eastAsia="zh-Hans"/>
        </w:rPr>
        <w:t xml:space="preserve">           </w:t>
      </w:r>
      <w:r>
        <w:rPr>
          <w:rFonts w:hint="eastAsia" w:ascii="Times New Roman" w:hAnsi="Times New Roman" w:eastAsia="仿宋_GB2312" w:cs="仿宋_GB2312"/>
          <w:sz w:val="28"/>
          <w:szCs w:val="28"/>
          <w:lang w:eastAsia="zh-Hans"/>
        </w:rPr>
        <w:t>（盖章）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iOTQ3NjU3MWRjMmRjMDg0MmY4ZmVlYWE5ZTgxYzcifQ=="/>
  </w:docVars>
  <w:rsids>
    <w:rsidRoot w:val="00000000"/>
    <w:rsid w:val="559A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Heading1"/>
    <w:basedOn w:val="1"/>
    <w:next w:val="1"/>
    <w:qFormat/>
    <w:uiPriority w:val="0"/>
    <w:pPr>
      <w:spacing w:before="100" w:beforeAutospacing="1" w:after="100" w:afterAutospacing="1"/>
      <w:jc w:val="left"/>
      <w:textAlignment w:val="baseline"/>
    </w:pPr>
    <w:rPr>
      <w:rFonts w:ascii="宋体" w:hAnsi="宋体"/>
      <w:b/>
      <w:kern w:val="44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2022-05-30T05:47:43Z</dcterms:created>
  <dc:creator>CH</dc:creator>
  <cp:lastModifiedBy>银河也是河呀</cp:lastModifiedBy>
  <dcterms:modified xsi:type="dcterms:W3CDTF">2022-05-30T05:47:52Z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2BDB85B36BC44CADAEDC39077E891110</vt:lpwstr>
  </property>
</Properties>
</file>