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580" w:lineRule="exact"/>
        <w:jc w:val="both"/>
        <w:rPr>
          <w:rFonts w:ascii="仿宋" w:hAnsi="仿宋" w:eastAsia="仿宋" w:cs="仿宋"/>
          <w:spacing w:val="8"/>
          <w:sz w:val="32"/>
          <w:szCs w:val="32"/>
        </w:rPr>
      </w:pPr>
      <w:r>
        <w:rPr>
          <w:rFonts w:hint="eastAsia" w:ascii="仿宋" w:hAnsi="仿宋" w:eastAsia="仿宋" w:cs="仿宋"/>
          <w:spacing w:val="8"/>
          <w:sz w:val="32"/>
          <w:szCs w:val="32"/>
        </w:rPr>
        <w:t>附件1：</w:t>
      </w:r>
    </w:p>
    <w:p>
      <w:pPr>
        <w:spacing w:line="580" w:lineRule="exact"/>
        <w:rPr>
          <w:rFonts w:ascii="仿宋" w:hAnsi="仿宋" w:eastAsia="仿宋" w:cs="仿宋"/>
          <w:bCs/>
          <w:sz w:val="32"/>
          <w:szCs w:val="32"/>
        </w:rPr>
      </w:pPr>
    </w:p>
    <w:p>
      <w:pPr>
        <w:tabs>
          <w:tab w:val="left" w:pos="8640"/>
        </w:tabs>
        <w:spacing w:line="580" w:lineRule="exact"/>
        <w:rPr>
          <w:rFonts w:ascii="Times New Roman"/>
          <w:bCs/>
        </w:rPr>
      </w:pPr>
    </w:p>
    <w:p>
      <w:pPr>
        <w:pStyle w:val="3"/>
        <w:shd w:val="clear" w:color="auto" w:fill="FFFFFF"/>
        <w:spacing w:beforeAutospacing="0" w:afterAutospacing="0" w:line="580" w:lineRule="exact"/>
        <w:jc w:val="center"/>
        <w:rPr>
          <w:rFonts w:ascii="方正小标宋简体" w:hAnsi="仿宋" w:eastAsia="方正小标宋简体"/>
          <w:spacing w:val="8"/>
          <w:sz w:val="44"/>
          <w:szCs w:val="44"/>
        </w:rPr>
      </w:pPr>
      <w:r>
        <w:rPr>
          <w:rFonts w:hint="eastAsia" w:ascii="方正小标宋简体" w:hAnsi="仿宋" w:eastAsia="方正小标宋简体"/>
          <w:spacing w:val="8"/>
          <w:sz w:val="44"/>
          <w:szCs w:val="44"/>
        </w:rPr>
        <w:t>山东省重大科技创新工程项目</w:t>
      </w:r>
    </w:p>
    <w:p>
      <w:pPr>
        <w:pStyle w:val="3"/>
        <w:shd w:val="clear" w:color="auto" w:fill="FFFFFF"/>
        <w:spacing w:beforeAutospacing="0" w:afterAutospacing="0" w:line="580" w:lineRule="exact"/>
        <w:jc w:val="center"/>
        <w:rPr>
          <w:rFonts w:ascii="方正小标宋简体" w:hAnsi="仿宋" w:eastAsia="方正小标宋简体"/>
          <w:spacing w:val="8"/>
          <w:sz w:val="44"/>
          <w:szCs w:val="44"/>
        </w:rPr>
      </w:pPr>
      <w:r>
        <w:rPr>
          <w:rFonts w:hint="eastAsia" w:ascii="方正小标宋简体" w:hAnsi="仿宋" w:eastAsia="方正小标宋简体"/>
          <w:spacing w:val="8"/>
          <w:sz w:val="44"/>
          <w:szCs w:val="44"/>
        </w:rPr>
        <w:t>综合绩效自评价报告</w:t>
      </w:r>
    </w:p>
    <w:p>
      <w:pPr>
        <w:tabs>
          <w:tab w:val="left" w:pos="8640"/>
        </w:tabs>
        <w:spacing w:line="580" w:lineRule="exact"/>
        <w:rPr>
          <w:rFonts w:ascii="Times New Roman"/>
          <w:bCs/>
        </w:rPr>
      </w:pPr>
    </w:p>
    <w:p>
      <w:pPr>
        <w:pStyle w:val="2"/>
        <w:spacing w:line="580" w:lineRule="exact"/>
        <w:ind w:firstLine="1280" w:firstLineChars="400"/>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pStyle w:val="2"/>
        <w:spacing w:line="580" w:lineRule="exact"/>
        <w:ind w:firstLine="1059" w:firstLineChars="331"/>
        <w:rPr>
          <w:rFonts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i/>
          <w:iCs/>
          <w:sz w:val="32"/>
          <w:szCs w:val="32"/>
        </w:rPr>
        <w:t xml:space="preserve">  </w:t>
      </w:r>
      <w:r>
        <w:rPr>
          <w:rFonts w:hint="eastAsia" w:ascii="仿宋" w:hAnsi="仿宋" w:eastAsia="仿宋" w:cs="仿宋"/>
          <w:sz w:val="32"/>
          <w:szCs w:val="32"/>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项目负责人：（签字）</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u w:val="single"/>
        </w:rPr>
      </w:pPr>
      <w:r>
        <w:rPr>
          <w:rFonts w:hint="eastAsia" w:ascii="仿宋" w:hAnsi="仿宋" w:eastAsia="仿宋" w:cs="仿宋"/>
          <w:sz w:val="32"/>
          <w:szCs w:val="32"/>
        </w:rPr>
        <w:t>承担单位：（盖章）</w:t>
      </w:r>
      <w:r>
        <w:rPr>
          <w:rFonts w:hint="eastAsia" w:ascii="仿宋" w:hAnsi="仿宋" w:eastAsia="仿宋" w:cs="仿宋"/>
          <w:sz w:val="32"/>
          <w:szCs w:val="32"/>
          <w:u w:val="single"/>
        </w:rPr>
        <w:t xml:space="preserve">                 </w:t>
      </w:r>
    </w:p>
    <w:p>
      <w:pPr>
        <w:adjustRightInd w:val="0"/>
        <w:snapToGrid w:val="0"/>
        <w:spacing w:line="580" w:lineRule="exact"/>
        <w:ind w:firstLine="1120" w:firstLineChars="350"/>
        <w:rPr>
          <w:rFonts w:ascii="仿宋" w:hAnsi="仿宋" w:eastAsia="仿宋" w:cs="仿宋"/>
          <w:sz w:val="32"/>
          <w:szCs w:val="32"/>
        </w:rPr>
      </w:pPr>
      <w:r>
        <w:rPr>
          <w:rFonts w:hint="eastAsia" w:ascii="仿宋" w:hAnsi="仿宋" w:eastAsia="仿宋" w:cs="仿宋"/>
          <w:sz w:val="32"/>
          <w:szCs w:val="32"/>
        </w:rPr>
        <w:t>执行期限：     年   月 至    年   月</w:t>
      </w:r>
    </w:p>
    <w:p>
      <w:pPr>
        <w:adjustRightInd w:val="0"/>
        <w:snapToGrid w:val="0"/>
        <w:spacing w:line="580" w:lineRule="exact"/>
        <w:ind w:firstLine="1120" w:firstLineChars="350"/>
        <w:rPr>
          <w:rFonts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80" w:lineRule="exact"/>
        <w:rPr>
          <w:rFonts w:ascii="仿宋" w:hAnsi="仿宋" w:eastAsia="仿宋" w:cs="仿宋"/>
          <w:sz w:val="32"/>
          <w:szCs w:val="32"/>
        </w:rPr>
      </w:pPr>
    </w:p>
    <w:p>
      <w:pPr>
        <w:adjustRightInd w:val="0"/>
        <w:snapToGrid w:val="0"/>
        <w:spacing w:line="580" w:lineRule="exact"/>
        <w:rPr>
          <w:rFonts w:ascii="仿宋" w:hAnsi="仿宋" w:eastAsia="仿宋" w:cs="仿宋"/>
          <w:sz w:val="32"/>
          <w:szCs w:val="32"/>
        </w:rPr>
      </w:pPr>
    </w:p>
    <w:p>
      <w:pPr>
        <w:adjustRightInd w:val="0"/>
        <w:snapToGrid w:val="0"/>
        <w:spacing w:line="580" w:lineRule="exact"/>
        <w:jc w:val="center"/>
        <w:rPr>
          <w:rFonts w:ascii="仿宋" w:hAnsi="仿宋" w:eastAsia="仿宋" w:cs="仿宋"/>
          <w:sz w:val="32"/>
          <w:szCs w:val="32"/>
        </w:rPr>
      </w:pPr>
      <w:r>
        <w:rPr>
          <w:rFonts w:hint="eastAsia" w:ascii="仿宋" w:hAnsi="仿宋" w:eastAsia="仿宋" w:cs="仿宋"/>
          <w:sz w:val="32"/>
          <w:szCs w:val="32"/>
        </w:rPr>
        <w:t>山东省科学技术厅</w:t>
      </w:r>
    </w:p>
    <w:p>
      <w:pPr>
        <w:adjustRightInd w:val="0"/>
        <w:snapToGrid w:val="0"/>
        <w:spacing w:line="580" w:lineRule="exact"/>
        <w:jc w:val="center"/>
        <w:rPr>
          <w:rFonts w:ascii="仿宋" w:hAnsi="仿宋" w:eastAsia="仿宋" w:cs="仿宋"/>
          <w:sz w:val="32"/>
          <w:szCs w:val="32"/>
        </w:rPr>
      </w:pPr>
      <w:r>
        <w:rPr>
          <w:rFonts w:hint="eastAsia" w:ascii="仿宋" w:hAnsi="仿宋" w:eastAsia="仿宋" w:cs="仿宋"/>
          <w:sz w:val="32"/>
          <w:szCs w:val="32"/>
        </w:rPr>
        <w:t>20    年   月  日</w:t>
      </w:r>
    </w:p>
    <w:p>
      <w:pPr>
        <w:adjustRightInd w:val="0"/>
        <w:snapToGrid w:val="0"/>
        <w:spacing w:line="580" w:lineRule="exact"/>
        <w:jc w:val="center"/>
        <w:rPr>
          <w:rFonts w:ascii="方正小标宋_GBK" w:hAnsi="方正小标宋_GBK" w:eastAsia="方正小标宋_GBK" w:cs="方正小标宋_GBK"/>
          <w:sz w:val="36"/>
          <w:szCs w:val="36"/>
        </w:rPr>
      </w:pPr>
      <w:r>
        <w:rPr>
          <w:rFonts w:ascii="Times New Roman" w:eastAsia="长城小标宋体"/>
          <w:b/>
          <w:bCs/>
          <w:sz w:val="36"/>
          <w:szCs w:val="36"/>
        </w:rPr>
        <w:br w:type="page"/>
      </w:r>
      <w:r>
        <w:rPr>
          <w:rFonts w:hint="eastAsia" w:ascii="方正小标宋_GBK" w:hAnsi="方正小标宋_GBK" w:eastAsia="方正小标宋_GBK" w:cs="方正小标宋_GBK"/>
          <w:sz w:val="36"/>
          <w:szCs w:val="36"/>
        </w:rPr>
        <w:t>编  报  要  求</w:t>
      </w:r>
    </w:p>
    <w:p>
      <w:pPr>
        <w:spacing w:line="580" w:lineRule="exact"/>
        <w:rPr>
          <w:rFonts w:ascii="仿宋" w:hAnsi="仿宋" w:eastAsia="仿宋" w:cs="仿宋"/>
          <w:sz w:val="32"/>
          <w:szCs w:val="32"/>
        </w:rPr>
      </w:pP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一、内容说明</w:t>
      </w:r>
    </w:p>
    <w:p>
      <w:pPr>
        <w:adjustRightInd w:val="0"/>
        <w:snapToGrid w:val="0"/>
        <w:spacing w:line="58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项目综合绩效自评价报告应围绕项目任务书的内容报告总体执行情况，具体包括项目目标和考核指标完成情况、研究成果的水平及创新性、成果应用示范推广及应用前景、项目组织管理和内部协作配合、人才培养</w:t>
      </w:r>
      <w:r>
        <w:rPr>
          <w:rFonts w:hint="eastAsia" w:ascii="仿宋" w:hAnsi="仿宋" w:eastAsia="仿宋" w:cs="仿宋"/>
          <w:sz w:val="32"/>
          <w:szCs w:val="32"/>
          <w:lang w:val="en-US" w:eastAsia="zh-CN"/>
        </w:rPr>
        <w:t>情况</w:t>
      </w:r>
      <w:r>
        <w:rPr>
          <w:rFonts w:hint="eastAsia" w:ascii="仿宋" w:hAnsi="仿宋" w:eastAsia="仿宋" w:cs="仿宋"/>
          <w:sz w:val="32"/>
          <w:szCs w:val="32"/>
          <w:lang w:eastAsia="zh-CN"/>
        </w:rPr>
        <w:t>、</w:t>
      </w:r>
      <w:r>
        <w:rPr>
          <w:rFonts w:hint="eastAsia" w:ascii="仿宋" w:hAnsi="仿宋" w:eastAsia="仿宋" w:cs="仿宋"/>
          <w:sz w:val="32"/>
          <w:szCs w:val="32"/>
        </w:rPr>
        <w:t>资金使用情况等。</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二、格式要求</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文字简练；报告文本统一用A4幅面纸，文字内容一律通过山东科技云平台在线填报；报告文本第一次出现外文名称时要写清全称和缩写，再出现时可以使用缩写。</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三、编制程序及时间要求</w:t>
      </w:r>
    </w:p>
    <w:p>
      <w:pPr>
        <w:adjustRightInd w:val="0"/>
        <w:snapToGrid w:val="0"/>
        <w:spacing w:line="580" w:lineRule="exact"/>
        <w:ind w:firstLine="628" w:firstLineChars="200"/>
        <w:rPr>
          <w:rFonts w:ascii="仿宋" w:hAnsi="仿宋" w:eastAsia="仿宋" w:cs="仿宋"/>
          <w:sz w:val="32"/>
          <w:szCs w:val="32"/>
        </w:rPr>
      </w:pPr>
      <w:r>
        <w:rPr>
          <w:rFonts w:hint="eastAsia" w:ascii="仿宋" w:hAnsi="仿宋" w:eastAsia="仿宋" w:cs="仿宋"/>
          <w:spacing w:val="-3"/>
          <w:sz w:val="32"/>
          <w:szCs w:val="32"/>
        </w:rPr>
        <w:t>项目实施期满，由项目承担单位组织项目参与单位编制项目综合绩效自评价报告，登陆山东科技云平台在线填写提交。填报完毕后，打印装订，由项目负责人签字，项目承担单位盖章后，与其他评价资料一并提交</w:t>
      </w:r>
      <w:r>
        <w:rPr>
          <w:rFonts w:hint="eastAsia" w:ascii="仿宋" w:hAnsi="仿宋" w:eastAsia="仿宋" w:cs="仿宋"/>
          <w:sz w:val="32"/>
          <w:szCs w:val="32"/>
        </w:rPr>
        <w:t>。</w:t>
      </w:r>
    </w:p>
    <w:p>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项目综合绩效自评价的密级一般与项目任务书密级相同</w:t>
      </w:r>
      <w:r>
        <w:rPr>
          <w:rFonts w:hint="eastAsia" w:ascii="仿宋" w:hAnsi="仿宋" w:eastAsia="仿宋" w:cs="仿宋"/>
          <w:sz w:val="32"/>
          <w:szCs w:val="32"/>
          <w:lang w:eastAsia="zh-CN"/>
        </w:rPr>
        <w:t>。</w:t>
      </w:r>
      <w:r>
        <w:rPr>
          <w:rFonts w:hint="eastAsia" w:ascii="仿宋" w:hAnsi="仿宋" w:eastAsia="仿宋" w:cs="仿宋"/>
          <w:sz w:val="32"/>
          <w:szCs w:val="32"/>
        </w:rPr>
        <w:t>涉密项目不得在线填写，请在</w:t>
      </w:r>
      <w:r>
        <w:rPr>
          <w:rFonts w:hint="eastAsia" w:ascii="仿宋" w:hAnsi="仿宋" w:eastAsia="仿宋" w:cs="仿宋"/>
          <w:spacing w:val="-3"/>
          <w:sz w:val="32"/>
          <w:szCs w:val="32"/>
        </w:rPr>
        <w:t>山东科技云平台</w:t>
      </w:r>
      <w:r>
        <w:rPr>
          <w:rFonts w:hint="eastAsia" w:ascii="仿宋" w:hAnsi="仿宋" w:eastAsia="仿宋" w:cs="仿宋"/>
          <w:sz w:val="32"/>
          <w:szCs w:val="32"/>
        </w:rPr>
        <w:t>下载文档模板，并按照有关保密规定进行填写、打印及报送。</w:t>
      </w: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rPr>
          <w:rFonts w:ascii="仿宋" w:hAnsi="仿宋" w:eastAsia="仿宋" w:cs="仿宋"/>
          <w:b/>
          <w:bCs/>
          <w:spacing w:val="6"/>
          <w:sz w:val="32"/>
          <w:szCs w:val="32"/>
        </w:rPr>
      </w:pPr>
    </w:p>
    <w:p>
      <w:pPr>
        <w:adjustRightInd w:val="0"/>
        <w:snapToGrid w:val="0"/>
        <w:spacing w:line="580" w:lineRule="exact"/>
        <w:jc w:val="center"/>
        <w:rPr>
          <w:rFonts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编 写 大 纲</w:t>
      </w:r>
    </w:p>
    <w:p>
      <w:pPr>
        <w:pStyle w:val="2"/>
        <w:spacing w:line="580" w:lineRule="exact"/>
        <w:ind w:firstLine="640"/>
        <w:rPr>
          <w:rFonts w:ascii="黑体" w:hAnsi="黑体" w:cs="黑体"/>
          <w:sz w:val="32"/>
          <w:szCs w:val="32"/>
        </w:rPr>
      </w:pPr>
      <w:r>
        <w:rPr>
          <w:rFonts w:hint="eastAsia" w:ascii="黑体" w:hAnsi="黑体" w:cs="黑体"/>
          <w:sz w:val="32"/>
          <w:szCs w:val="32"/>
        </w:rPr>
        <w:t>一、总体完成情况</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项目完成情况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对照项目任务书的目标和各项主要考核指标，阐明项目完成情况，包括重要进展、重要成果和应用前景，对应第三方佐证材料逐项说明各项考核指标完成情况。</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项目重要调整情况</w:t>
      </w:r>
    </w:p>
    <w:p>
      <w:pPr>
        <w:spacing w:line="580" w:lineRule="exact"/>
        <w:ind w:firstLine="616" w:firstLineChars="200"/>
        <w:rPr>
          <w:rFonts w:ascii="仿宋" w:hAnsi="仿宋" w:eastAsia="仿宋" w:cs="仿宋"/>
          <w:sz w:val="32"/>
          <w:szCs w:val="32"/>
        </w:rPr>
      </w:pPr>
      <w:r>
        <w:rPr>
          <w:rFonts w:hint="eastAsia" w:ascii="仿宋" w:hAnsi="仿宋" w:eastAsia="仿宋" w:cs="仿宋"/>
          <w:spacing w:val="-6"/>
          <w:sz w:val="32"/>
          <w:szCs w:val="32"/>
        </w:rPr>
        <w:t>对项目主要研究内容和考核指标调整、项目单位变更、项目组成员变更、经费使用调整、执行期变更等调整情况进行说明（如无调整此项可不写）。</w:t>
      </w:r>
    </w:p>
    <w:p>
      <w:pPr>
        <w:pStyle w:val="2"/>
        <w:spacing w:line="580" w:lineRule="exact"/>
        <w:ind w:firstLine="640"/>
        <w:rPr>
          <w:rFonts w:ascii="黑体" w:hAnsi="黑体" w:cs="黑体"/>
          <w:sz w:val="32"/>
          <w:szCs w:val="32"/>
        </w:rPr>
      </w:pPr>
      <w:r>
        <w:rPr>
          <w:rFonts w:hint="eastAsia" w:ascii="黑体" w:hAnsi="黑体" w:cs="黑体"/>
          <w:sz w:val="32"/>
          <w:szCs w:val="32"/>
        </w:rPr>
        <w:t>二、取得的重要成果及效益</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 xml:space="preserve"> 取得的重要进展及成果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项目成果的技术水平；</w:t>
      </w:r>
    </w:p>
    <w:p>
      <w:pPr>
        <w:widowControl/>
        <w:adjustRightInd w:val="0"/>
        <w:snapToGrid w:val="0"/>
        <w:spacing w:line="580" w:lineRule="exact"/>
        <w:ind w:firstLine="642"/>
        <w:rPr>
          <w:rFonts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核心技术、“卡脖子”技术突破情况；</w:t>
      </w:r>
    </w:p>
    <w:p>
      <w:pPr>
        <w:widowControl/>
        <w:adjustRightInd w:val="0"/>
        <w:snapToGrid w:val="0"/>
        <w:spacing w:line="580" w:lineRule="exact"/>
        <w:ind w:firstLine="642"/>
        <w:rPr>
          <w:rFonts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在重大战略产品研制、关键共性技术和重大工程建设等方面的进展和效果；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项目知识产权（标准）、人才团队培养引进、平台建设等情况。</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 xml:space="preserve"> 经济社会效益</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项目实施后经济效益情况；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项目实施对重大关键技术的突破以及研究成果的合作交流、转移转化和示范推广情况，人才、专利、技术标准战略在项目中的实施应用情况；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kern w:val="0"/>
          <w:sz w:val="32"/>
          <w:szCs w:val="32"/>
        </w:rPr>
        <w:t>项目实施带动科技与产业领域局部跃升、经济社会高质量发展的贡献和影响；</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项目实施对节能减排、降低原材料消耗度等生态效益。</w:t>
      </w:r>
    </w:p>
    <w:p>
      <w:pPr>
        <w:pStyle w:val="2"/>
        <w:spacing w:line="580" w:lineRule="exact"/>
        <w:ind w:firstLine="640"/>
        <w:rPr>
          <w:rFonts w:ascii="黑体" w:hAnsi="黑体" w:cs="黑体"/>
          <w:sz w:val="32"/>
          <w:szCs w:val="32"/>
        </w:rPr>
      </w:pPr>
      <w:r>
        <w:rPr>
          <w:rFonts w:hint="eastAsia" w:ascii="黑体" w:hAnsi="黑体" w:cs="黑体"/>
          <w:sz w:val="32"/>
          <w:szCs w:val="32"/>
        </w:rPr>
        <w:t>三、组织实施管理工作</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人员投入使用情况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对照项目任务书阐述项目的人员投入情况。</w:t>
      </w:r>
    </w:p>
    <w:p>
      <w:pPr>
        <w:numPr>
          <w:ilvl w:val="0"/>
          <w:numId w:val="0"/>
        </w:numPr>
        <w:spacing w:line="58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资源统筹协调和集成式协同攻关组织管理情况</w:t>
      </w:r>
    </w:p>
    <w:p>
      <w:pPr>
        <w:numPr>
          <w:ilvl w:val="0"/>
          <w:numId w:val="0"/>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项目管理情况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阐述项目内部管理机构和管理制度建立、运行情况和效果，以及项目牵头单位组织交流、检查评估等方面的管理情况。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项目协作情况</w:t>
      </w:r>
    </w:p>
    <w:p>
      <w:pPr>
        <w:widowControl/>
        <w:adjustRightInd w:val="0"/>
        <w:snapToGrid w:val="0"/>
        <w:spacing w:line="580" w:lineRule="exact"/>
        <w:ind w:firstLine="642"/>
        <w:rPr>
          <w:rFonts w:ascii="仿宋" w:hAnsi="仿宋" w:eastAsia="仿宋" w:cs="仿宋"/>
          <w:sz w:val="32"/>
          <w:szCs w:val="32"/>
        </w:rPr>
      </w:pPr>
      <w:r>
        <w:rPr>
          <w:rFonts w:hint="eastAsia" w:ascii="仿宋" w:hAnsi="仿宋" w:eastAsia="仿宋" w:cs="仿宋"/>
          <w:sz w:val="32"/>
          <w:szCs w:val="32"/>
        </w:rPr>
        <w:t>阐述项目资源与数据共享、协作研发以及成果转化应用情况，具有创新链上下游关系或关联性较强的相关协调联动情况等。</w:t>
      </w:r>
    </w:p>
    <w:p>
      <w:pPr>
        <w:widowControl/>
        <w:adjustRightInd w:val="0"/>
        <w:snapToGrid w:val="0"/>
        <w:spacing w:line="580" w:lineRule="exact"/>
        <w:ind w:firstLine="642"/>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工作简报信息报送与采纳情况</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四、经费管理与使用情况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项目资金（包括省财政资金、单位自筹资金和其他来源资金等）到位、拨付、调整、支出和资金使用监督管理情况等。</w:t>
      </w:r>
    </w:p>
    <w:p>
      <w:pPr>
        <w:pStyle w:val="2"/>
        <w:numPr>
          <w:ilvl w:val="0"/>
          <w:numId w:val="1"/>
        </w:numPr>
        <w:spacing w:line="580" w:lineRule="exact"/>
        <w:ind w:firstLine="640"/>
        <w:rPr>
          <w:rFonts w:ascii="黑体" w:hAnsi="黑体" w:cs="黑体"/>
          <w:sz w:val="32"/>
          <w:szCs w:val="32"/>
        </w:rPr>
      </w:pPr>
      <w:r>
        <w:rPr>
          <w:rFonts w:hint="eastAsia" w:ascii="黑体" w:hAnsi="黑体" w:cs="黑体"/>
          <w:sz w:val="32"/>
          <w:szCs w:val="32"/>
        </w:rPr>
        <w:t>组织实施中的重大问题及建议</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六、服务对象满意度</w:t>
      </w:r>
    </w:p>
    <w:p>
      <w:pPr>
        <w:pStyle w:val="2"/>
        <w:spacing w:line="580" w:lineRule="exact"/>
        <w:ind w:firstLine="640"/>
        <w:rPr>
          <w:rFonts w:ascii="黑体" w:hAnsi="黑体" w:cs="黑体"/>
          <w:sz w:val="32"/>
          <w:szCs w:val="32"/>
        </w:rPr>
      </w:pPr>
      <w:r>
        <w:rPr>
          <w:rFonts w:hint="eastAsia" w:ascii="黑体" w:hAnsi="黑体" w:cs="黑体"/>
          <w:sz w:val="32"/>
          <w:szCs w:val="32"/>
        </w:rPr>
        <w:t>七、项目任务书中有特殊约定或其他需要说明的事项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长城小标宋体">
    <w:altName w:val="宋体"/>
    <w:panose1 w:val="020B0604020202020204"/>
    <w:charset w:val="86"/>
    <w:family w:val="moder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altName w:val="微软雅黑"/>
    <w:panose1 w:val="020B0604020202020204"/>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41666"/>
    <w:multiLevelType w:val="singleLevel"/>
    <w:tmpl w:val="5F841666"/>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F52A8"/>
    <w:rsid w:val="1F7C72F3"/>
    <w:rsid w:val="226F52A8"/>
    <w:rsid w:val="5D4F33CD"/>
    <w:rsid w:val="660A7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djustRightInd w:val="0"/>
      <w:snapToGrid w:val="0"/>
      <w:spacing w:line="353" w:lineRule="auto"/>
      <w:ind w:firstLine="624" w:firstLineChars="200"/>
      <w:outlineLvl w:val="0"/>
    </w:pPr>
    <w:rPr>
      <w:rFonts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2021-03-03T08:32:00Z</dcterms:created>
  <dc:creator>HPuser</dc:creator>
  <cp:lastModifiedBy>CH</cp:lastModifiedBy>
  <dcterms:modified xsi:type="dcterms:W3CDTF">2021-03-03T08:44:13Z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