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A536" w14:textId="77777777" w:rsidR="00C37A94" w:rsidRDefault="00000000">
      <w:pPr>
        <w:adjustRightInd w:val="0"/>
        <w:spacing w:line="60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附件4</w:t>
      </w:r>
    </w:p>
    <w:p w14:paraId="7E4EDF15" w14:textId="77777777" w:rsidR="00C37A94" w:rsidRDefault="00000000">
      <w:pPr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生物医药领域现场晋级实施方案</w:t>
      </w:r>
    </w:p>
    <w:p w14:paraId="32D119FF" w14:textId="77777777" w:rsidR="00C37A94" w:rsidRDefault="00C37A94">
      <w:pP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1ADF1EBC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第十一届中国创新创业大赛山东赛区暨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建行创业者港湾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山东省中小微企业创新竞技行动计划（以下简称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竞技行动计划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）生物医药领域现场晋级活动将于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-25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日在济宁高新区举办，为做好活动的组织工作，具体实施方案如下：</w:t>
      </w:r>
    </w:p>
    <w:p w14:paraId="7CAAD6A1" w14:textId="77777777" w:rsidR="00C37A94" w:rsidRDefault="00000000">
      <w:pPr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一、现场晋级赛范围</w:t>
      </w:r>
    </w:p>
    <w:p w14:paraId="40F8D181" w14:textId="1F250688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生物医药领域网上初评晋级企业</w:t>
      </w:r>
      <w:r w:rsidR="00F4736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和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团队。</w:t>
      </w:r>
    </w:p>
    <w:p w14:paraId="248A14D0" w14:textId="77777777" w:rsidR="00C37A94" w:rsidRDefault="00000000">
      <w:pPr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二、现场晋级地点及路线</w:t>
      </w:r>
    </w:p>
    <w:p w14:paraId="604D25F5" w14:textId="77777777" w:rsidR="00C37A94" w:rsidRDefault="00000000">
      <w:pPr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  <w:shd w:val="clear" w:color="auto" w:fill="FFFFFF"/>
        </w:rPr>
        <w:t>（一）地点</w:t>
      </w:r>
    </w:p>
    <w:p w14:paraId="0AB62344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报到地点：济宁圣都国际酒店一楼大厅</w:t>
      </w:r>
    </w:p>
    <w:p w14:paraId="08739377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路演室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：济宁圣都国际酒店一楼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号会议室</w:t>
      </w:r>
    </w:p>
    <w:p w14:paraId="54ECF2B4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候场室：济宁圣都国际酒店一楼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号会见厅</w:t>
      </w:r>
    </w:p>
    <w:p w14:paraId="2127BF41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地址：济宁高新区崇文大道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8888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号</w:t>
      </w:r>
    </w:p>
    <w:p w14:paraId="0CE0EE9E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联系人：李肖燕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吴姗姗</w:t>
      </w:r>
    </w:p>
    <w:p w14:paraId="2C2EDA3F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18766833808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18853710796</w:t>
      </w:r>
    </w:p>
    <w:p w14:paraId="1C777B3B" w14:textId="77777777" w:rsidR="00C37A94" w:rsidRDefault="00000000">
      <w:pPr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  <w:shd w:val="clear" w:color="auto" w:fill="FFFFFF"/>
        </w:rPr>
        <w:t>（二）路线</w:t>
      </w:r>
    </w:p>
    <w:p w14:paraId="2EBF3FD4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 w:cs="Times New Roman"/>
          <w:b/>
          <w:sz w:val="32"/>
          <w:szCs w:val="32"/>
          <w:shd w:val="clear" w:color="auto" w:fill="FFFFFF"/>
        </w:rPr>
        <w:t>自驾至</w:t>
      </w:r>
      <w:r>
        <w:rPr>
          <w:rFonts w:ascii="Times New Roman" w:eastAsia="仿宋_GB2312" w:hAnsi="Times New Roman" w:cs="Times New Roman" w:hint="eastAsia"/>
          <w:b/>
          <w:sz w:val="32"/>
          <w:szCs w:val="32"/>
          <w:shd w:val="clear" w:color="auto" w:fill="FFFFFF"/>
        </w:rPr>
        <w:t>酒店</w:t>
      </w:r>
      <w:r>
        <w:rPr>
          <w:rFonts w:ascii="Times New Roman" w:eastAsia="仿宋_GB2312" w:hAnsi="Times New Roman" w:cs="Times New Roman"/>
          <w:b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导航至济宁圣都国际酒店可到。</w:t>
      </w:r>
    </w:p>
    <w:p w14:paraId="7A008719" w14:textId="77777777" w:rsidR="00C37A94" w:rsidRDefault="00000000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b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b/>
          <w:sz w:val="32"/>
          <w:szCs w:val="32"/>
          <w:shd w:val="clear" w:color="auto" w:fill="FFFFFF"/>
        </w:rPr>
        <w:t>、高铁（曲阜东站）至酒店：</w:t>
      </w:r>
    </w:p>
    <w:p w14:paraId="014BB72F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lastRenderedPageBreak/>
        <w:t>（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）出租车：在曲阜东站下车乘坐出租车到济宁圣都国际酒店，距离约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公里，费用约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80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元，时间约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55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分钟。</w:t>
      </w:r>
    </w:p>
    <w:p w14:paraId="50BF252B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）公交车：乘坐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B1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路公交车在曲阜高铁站公交站上车到济宁高新区管委会站下车，然后步行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200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米到达济宁圣都国际酒店，票价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元，时间约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小时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16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分。</w:t>
      </w:r>
    </w:p>
    <w:p w14:paraId="5001CB12" w14:textId="77777777" w:rsidR="00C37A94" w:rsidRDefault="00000000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b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b/>
          <w:sz w:val="32"/>
          <w:szCs w:val="32"/>
          <w:shd w:val="clear" w:color="auto" w:fill="FFFFFF"/>
        </w:rPr>
        <w:t>、火车（济宁站）至酒店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：到济宁站下车乘坐出租车到济宁圣都国际酒店，距离约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公里，费用约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30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元，时间约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25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分钟。</w:t>
      </w:r>
    </w:p>
    <w:p w14:paraId="6FD85EC8" w14:textId="77777777" w:rsidR="00C37A94" w:rsidRDefault="00000000">
      <w:pPr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三、现场晋级时间安排</w:t>
      </w:r>
    </w:p>
    <w:p w14:paraId="5AB9186A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生物医药领域：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-8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25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具体时间安排见附件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）</w:t>
      </w:r>
    </w:p>
    <w:p w14:paraId="09EA7ACB" w14:textId="77777777" w:rsidR="00C37A94" w:rsidRDefault="00000000">
      <w:pPr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四、有关要求和注意事项</w:t>
      </w:r>
    </w:p>
    <w:p w14:paraId="037580E3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、每个参赛企业、团队限报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名（含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名）以下参赛人员。参赛回执请于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日前发送至</w:t>
      </w:r>
      <w:r>
        <w:rPr>
          <w:rFonts w:ascii="Times New Roman" w:eastAsia="仿宋_GB2312" w:hAnsi="Times New Roman" w:cs="Times New Roman"/>
          <w:sz w:val="32"/>
          <w:szCs w:val="32"/>
        </w:rPr>
        <w:t>gxqkjfw@163.com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邮箱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参赛回执（附件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）和邮件题目命名格式为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组别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+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企业名称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，联系人：吴姗姗</w:t>
      </w:r>
      <w:r>
        <w:rPr>
          <w:rFonts w:ascii="Times New Roman" w:eastAsia="仿宋_GB2312" w:hAnsi="Times New Roman" w:cs="Times New Roman"/>
          <w:sz w:val="32"/>
          <w:szCs w:val="32"/>
        </w:rPr>
        <w:t>18853710796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DDE2E59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、请参赛企业按照组别，于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日前分别加入生物医药领域竞技群（团队组）、生物医药领域竞技群（初创组）和生物医药领域竞技群（成长组），微信群二维码详见附件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，企业选手入群后，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按照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+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姓名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格式备注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每家企业确定一名人员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日上午</w:t>
      </w:r>
      <w:r>
        <w:rPr>
          <w:rFonts w:ascii="Times New Roman" w:eastAsia="仿宋_GB2312" w:hAnsi="Times New Roman" w:cs="Times New Roman"/>
          <w:sz w:val="32"/>
          <w:szCs w:val="32"/>
        </w:rPr>
        <w:t>10:00</w:t>
      </w:r>
      <w:r>
        <w:rPr>
          <w:rFonts w:ascii="Times New Roman" w:eastAsia="仿宋_GB2312" w:hAnsi="Times New Roman" w:cs="Times New Roman"/>
          <w:sz w:val="32"/>
          <w:szCs w:val="32"/>
        </w:rPr>
        <w:t>准时在微信群内参加网上抽签。</w:t>
      </w:r>
    </w:p>
    <w:p w14:paraId="5FA4FAC6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、参赛人员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提前将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PPT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发送给各企业包保人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，显示比例设置为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16:9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，并当场进行演示测试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。</w:t>
      </w:r>
    </w:p>
    <w:p w14:paraId="57357417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、赛事承办方已联系济宁圣都国际酒店预留了有限数量的房间，参赛企业、团队可联系酒店预定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。</w:t>
      </w:r>
    </w:p>
    <w:p w14:paraId="38B3815B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、所有参赛人员住宿费用、交通费用自理；参赛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人员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报到当天在报到处领取参赛证，参赛期间可凭参赛证在济宁圣都国际酒店二楼自助餐厅免费就餐。</w:t>
      </w:r>
    </w:p>
    <w:p w14:paraId="59764238" w14:textId="77777777" w:rsidR="00C37A94" w:rsidRDefault="00000000">
      <w:pPr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五、联系方式</w:t>
      </w:r>
    </w:p>
    <w:p w14:paraId="28D74718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（一）会务组</w:t>
      </w:r>
    </w:p>
    <w:p w14:paraId="65CF3B02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侯栋栋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13884726777</w:t>
      </w:r>
    </w:p>
    <w:p w14:paraId="5A17AD04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张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磊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17865702161</w:t>
      </w:r>
    </w:p>
    <w:p w14:paraId="595564DE" w14:textId="77777777" w:rsidR="00C37A94" w:rsidRDefault="00000000">
      <w:pPr>
        <w:tabs>
          <w:tab w:val="left" w:pos="640"/>
        </w:tabs>
        <w:ind w:left="63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（二）酒店（参赛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人员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可自行选择）</w:t>
      </w:r>
    </w:p>
    <w:p w14:paraId="3C0B8080" w14:textId="77777777" w:rsidR="00C37A94" w:rsidRDefault="00000000">
      <w:pPr>
        <w:ind w:firstLine="63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、济宁圣都国际酒店</w:t>
      </w:r>
    </w:p>
    <w:p w14:paraId="204D7EE6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地址：济宁高新区崇文大道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8888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号</w:t>
      </w:r>
    </w:p>
    <w:p w14:paraId="580A1392" w14:textId="77777777" w:rsidR="00C37A94" w:rsidRDefault="00000000">
      <w:pPr>
        <w:ind w:firstLine="63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联系电话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: 0537-5138888</w:t>
      </w:r>
    </w:p>
    <w:p w14:paraId="159DB5F6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、桔子水晶酒店（济宁高新区爱琴海店）</w:t>
      </w:r>
    </w:p>
    <w:p w14:paraId="5E5A63C0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地址：济宁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高新区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海川路印象吟龙湾商业街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19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号</w:t>
      </w:r>
    </w:p>
    <w:p w14:paraId="4CB19E3B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0537-6558888</w:t>
      </w:r>
    </w:p>
    <w:p w14:paraId="55102356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距离竞赛场地：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800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米</w:t>
      </w:r>
    </w:p>
    <w:p w14:paraId="67287547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lastRenderedPageBreak/>
        <w:t>3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、全季酒店（济宁高新区海川路店）</w:t>
      </w:r>
    </w:p>
    <w:p w14:paraId="1628193C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地址：济宁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高新区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接庄街道王回庄村购物中心理想城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层</w:t>
      </w:r>
    </w:p>
    <w:p w14:paraId="1B5CD09E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0537-8769999</w:t>
      </w:r>
    </w:p>
    <w:p w14:paraId="52BBEB41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距离竞赛场地：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公里</w:t>
      </w:r>
    </w:p>
    <w:p w14:paraId="0E3CFCC0" w14:textId="77777777" w:rsidR="00C37A94" w:rsidRDefault="00C37A94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  <w:shd w:val="clear" w:color="auto" w:fill="FFFFFF"/>
        </w:rPr>
      </w:pPr>
    </w:p>
    <w:p w14:paraId="54B906F3" w14:textId="77777777" w:rsidR="00C37A94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bCs/>
          <w:sz w:val="32"/>
          <w:szCs w:val="32"/>
          <w:shd w:val="clear" w:color="auto" w:fill="FFFFFF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现场晋级赛活动安排</w:t>
      </w:r>
    </w:p>
    <w:p w14:paraId="594C70C4" w14:textId="77777777" w:rsidR="00C37A94" w:rsidRDefault="00000000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参赛回执</w:t>
      </w:r>
    </w:p>
    <w:p w14:paraId="648EFCE5" w14:textId="77777777" w:rsidR="00C37A94" w:rsidRDefault="00000000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现场晋级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赛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微信群二维码</w:t>
      </w:r>
    </w:p>
    <w:p w14:paraId="5C88DA65" w14:textId="77777777" w:rsidR="00C37A94" w:rsidRDefault="00C37A94">
      <w:pP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092F428A" w14:textId="77777777" w:rsidR="00C37A94" w:rsidRDefault="00000000">
      <w:pPr>
        <w:ind w:firstLineChars="1800" w:firstLine="576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br w:type="page"/>
      </w:r>
    </w:p>
    <w:p w14:paraId="7518668C" w14:textId="77777777" w:rsidR="00C37A94" w:rsidRDefault="00000000">
      <w:pPr>
        <w:adjustRightInd w:val="0"/>
        <w:snapToGrid w:val="0"/>
        <w:spacing w:line="60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sz w:val="28"/>
          <w:szCs w:val="28"/>
        </w:rPr>
        <w:t>1</w:t>
      </w:r>
    </w:p>
    <w:p w14:paraId="4422EE76" w14:textId="77777777" w:rsidR="00C37A94" w:rsidRDefault="00000000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 w:cs="Times New Roman"/>
          <w:sz w:val="36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6"/>
          <w:szCs w:val="32"/>
        </w:rPr>
        <w:t>竞技行动计划（生物医药领域）现场晋级</w:t>
      </w:r>
      <w:r>
        <w:rPr>
          <w:rFonts w:ascii="Times New Roman" w:eastAsia="方正小标宋简体" w:hAnsi="Times New Roman" w:cs="Times New Roman" w:hint="eastAsia"/>
          <w:color w:val="000000"/>
          <w:sz w:val="36"/>
          <w:szCs w:val="32"/>
        </w:rPr>
        <w:t>赛</w:t>
      </w:r>
      <w:r>
        <w:rPr>
          <w:rFonts w:ascii="Times New Roman" w:eastAsia="方正小标宋简体" w:hAnsi="Times New Roman" w:cs="Times New Roman"/>
          <w:color w:val="000000"/>
          <w:sz w:val="36"/>
          <w:szCs w:val="32"/>
        </w:rPr>
        <w:t>活动</w:t>
      </w:r>
      <w:r>
        <w:rPr>
          <w:rFonts w:ascii="Times New Roman" w:eastAsia="黑体" w:hAnsi="Times New Roman" w:cs="Times New Roman"/>
          <w:sz w:val="36"/>
          <w:szCs w:val="32"/>
        </w:rPr>
        <w:t>安排</w:t>
      </w:r>
    </w:p>
    <w:tbl>
      <w:tblPr>
        <w:tblpPr w:leftFromText="180" w:rightFromText="180" w:vertAnchor="text" w:horzAnchor="page" w:tblpXSpec="center" w:tblpY="270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860"/>
        <w:gridCol w:w="1862"/>
        <w:gridCol w:w="2694"/>
        <w:gridCol w:w="2126"/>
      </w:tblGrid>
      <w:tr w:rsidR="00C37A94" w14:paraId="7F845107" w14:textId="77777777">
        <w:trPr>
          <w:trHeight w:val="675"/>
        </w:trPr>
        <w:tc>
          <w:tcPr>
            <w:tcW w:w="3349" w:type="dxa"/>
            <w:gridSpan w:val="2"/>
            <w:vAlign w:val="center"/>
          </w:tcPr>
          <w:p w14:paraId="0B230A66" w14:textId="77777777" w:rsidR="00C37A94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1862" w:type="dxa"/>
            <w:vAlign w:val="center"/>
          </w:tcPr>
          <w:p w14:paraId="5A52A340" w14:textId="77777777" w:rsidR="00C37A94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2694" w:type="dxa"/>
            <w:vAlign w:val="center"/>
          </w:tcPr>
          <w:p w14:paraId="2F4DB0EF" w14:textId="77777777" w:rsidR="00C37A94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地点</w:t>
            </w:r>
          </w:p>
        </w:tc>
        <w:tc>
          <w:tcPr>
            <w:tcW w:w="2126" w:type="dxa"/>
            <w:vAlign w:val="center"/>
          </w:tcPr>
          <w:p w14:paraId="52897CC4" w14:textId="77777777" w:rsidR="00C37A94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C37A94" w14:paraId="6430D5D1" w14:textId="77777777">
        <w:trPr>
          <w:trHeight w:val="675"/>
        </w:trPr>
        <w:tc>
          <w:tcPr>
            <w:tcW w:w="1489" w:type="dxa"/>
            <w:vAlign w:val="center"/>
          </w:tcPr>
          <w:p w14:paraId="122573FB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8月21日</w:t>
            </w:r>
          </w:p>
          <w:p w14:paraId="41DF102B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（星期日）</w:t>
            </w:r>
          </w:p>
        </w:tc>
        <w:tc>
          <w:tcPr>
            <w:tcW w:w="1860" w:type="dxa"/>
            <w:vAlign w:val="center"/>
          </w:tcPr>
          <w:p w14:paraId="257C0D00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10:00</w:t>
            </w:r>
          </w:p>
        </w:tc>
        <w:tc>
          <w:tcPr>
            <w:tcW w:w="1862" w:type="dxa"/>
            <w:vAlign w:val="center"/>
          </w:tcPr>
          <w:p w14:paraId="230B8880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2"/>
              </w:rPr>
              <w:t>网上抽签</w:t>
            </w:r>
          </w:p>
        </w:tc>
        <w:tc>
          <w:tcPr>
            <w:tcW w:w="2694" w:type="dxa"/>
            <w:vAlign w:val="center"/>
          </w:tcPr>
          <w:p w14:paraId="0C8065A1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z w:val="24"/>
                <w:szCs w:val="22"/>
              </w:rPr>
              <w:t>微信群小程序抽签</w:t>
            </w:r>
          </w:p>
        </w:tc>
        <w:tc>
          <w:tcPr>
            <w:tcW w:w="2126" w:type="dxa"/>
            <w:vAlign w:val="center"/>
          </w:tcPr>
          <w:p w14:paraId="34C77DC6" w14:textId="77777777" w:rsidR="00C37A94" w:rsidRDefault="00000000">
            <w:pPr>
              <w:tabs>
                <w:tab w:val="left" w:pos="8400"/>
              </w:tabs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全程拍照、录像</w:t>
            </w:r>
          </w:p>
        </w:tc>
      </w:tr>
      <w:tr w:rsidR="00C37A94" w14:paraId="77BE9F2B" w14:textId="77777777">
        <w:trPr>
          <w:trHeight w:val="675"/>
        </w:trPr>
        <w:tc>
          <w:tcPr>
            <w:tcW w:w="1489" w:type="dxa"/>
            <w:vMerge w:val="restart"/>
            <w:vAlign w:val="center"/>
          </w:tcPr>
          <w:p w14:paraId="4087984E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8月23日</w:t>
            </w:r>
          </w:p>
          <w:p w14:paraId="2CEAB8F6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（星期二）</w:t>
            </w:r>
          </w:p>
        </w:tc>
        <w:tc>
          <w:tcPr>
            <w:tcW w:w="1860" w:type="dxa"/>
            <w:vMerge w:val="restart"/>
            <w:vAlign w:val="center"/>
          </w:tcPr>
          <w:p w14:paraId="43C679ED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14:00-19:00</w:t>
            </w:r>
          </w:p>
        </w:tc>
        <w:tc>
          <w:tcPr>
            <w:tcW w:w="1862" w:type="dxa"/>
            <w:vAlign w:val="center"/>
          </w:tcPr>
          <w:p w14:paraId="30405AA8" w14:textId="77777777" w:rsidR="00C37A94" w:rsidRDefault="00000000">
            <w:pPr>
              <w:tabs>
                <w:tab w:val="left" w:pos="8400"/>
              </w:tabs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参赛人员报</w:t>
            </w:r>
            <w:r>
              <w:rPr>
                <w:rFonts w:ascii="仿宋" w:eastAsia="仿宋" w:hAnsi="仿宋" w:cs="仿宋_GB2312"/>
                <w:sz w:val="24"/>
                <w:szCs w:val="22"/>
              </w:rPr>
              <w:t>到</w:t>
            </w:r>
          </w:p>
        </w:tc>
        <w:tc>
          <w:tcPr>
            <w:tcW w:w="2694" w:type="dxa"/>
            <w:vAlign w:val="center"/>
          </w:tcPr>
          <w:p w14:paraId="2FE2A58A" w14:textId="77777777" w:rsidR="00C37A94" w:rsidRDefault="00000000">
            <w:pPr>
              <w:tabs>
                <w:tab w:val="left" w:pos="8400"/>
              </w:tabs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/>
                <w:sz w:val="24"/>
                <w:szCs w:val="22"/>
              </w:rPr>
              <w:t>圣都国际</w:t>
            </w:r>
            <w:r>
              <w:rPr>
                <w:rFonts w:ascii="仿宋" w:eastAsia="仿宋" w:hAnsi="仿宋" w:cs="仿宋_GB2312" w:hint="eastAsia"/>
                <w:sz w:val="24"/>
                <w:szCs w:val="22"/>
              </w:rPr>
              <w:t>酒店</w:t>
            </w:r>
            <w:r>
              <w:rPr>
                <w:rFonts w:ascii="仿宋" w:eastAsia="仿宋" w:hAnsi="仿宋" w:cs="仿宋_GB2312"/>
                <w:sz w:val="24"/>
                <w:szCs w:val="22"/>
              </w:rPr>
              <w:t>一楼大厅</w:t>
            </w:r>
          </w:p>
        </w:tc>
        <w:tc>
          <w:tcPr>
            <w:tcW w:w="2126" w:type="dxa"/>
            <w:vAlign w:val="center"/>
          </w:tcPr>
          <w:p w14:paraId="24F5760D" w14:textId="77777777" w:rsidR="00C37A94" w:rsidRDefault="00C37A94">
            <w:pPr>
              <w:tabs>
                <w:tab w:val="left" w:pos="8400"/>
              </w:tabs>
              <w:rPr>
                <w:rFonts w:ascii="仿宋" w:eastAsia="仿宋" w:hAnsi="仿宋" w:cs="仿宋_GB2312"/>
                <w:sz w:val="24"/>
              </w:rPr>
            </w:pPr>
          </w:p>
        </w:tc>
      </w:tr>
      <w:tr w:rsidR="00C37A94" w14:paraId="3665A1E5" w14:textId="77777777">
        <w:trPr>
          <w:trHeight w:val="931"/>
        </w:trPr>
        <w:tc>
          <w:tcPr>
            <w:tcW w:w="1489" w:type="dxa"/>
            <w:vMerge/>
            <w:vAlign w:val="center"/>
          </w:tcPr>
          <w:p w14:paraId="66ED3BA4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Merge/>
            <w:vAlign w:val="center"/>
          </w:tcPr>
          <w:p w14:paraId="3615E8B5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2" w:type="dxa"/>
            <w:vAlign w:val="center"/>
          </w:tcPr>
          <w:p w14:paraId="018D3156" w14:textId="77777777" w:rsidR="00C37A94" w:rsidRDefault="00000000">
            <w:pPr>
              <w:tabs>
                <w:tab w:val="left" w:pos="8400"/>
              </w:tabs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测试参赛团队、企业路演PPT</w:t>
            </w:r>
          </w:p>
        </w:tc>
        <w:tc>
          <w:tcPr>
            <w:tcW w:w="2694" w:type="dxa"/>
            <w:vAlign w:val="center"/>
          </w:tcPr>
          <w:p w14:paraId="20AA71F5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圣都国际酒店</w:t>
            </w:r>
          </w:p>
          <w:p w14:paraId="45E282F2" w14:textId="77777777" w:rsidR="00C37A94" w:rsidRDefault="00000000">
            <w:pPr>
              <w:tabs>
                <w:tab w:val="left" w:pos="8400"/>
              </w:tabs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一楼11号会议室</w:t>
            </w:r>
          </w:p>
        </w:tc>
        <w:tc>
          <w:tcPr>
            <w:tcW w:w="2126" w:type="dxa"/>
            <w:vMerge w:val="restart"/>
            <w:vAlign w:val="center"/>
          </w:tcPr>
          <w:p w14:paraId="1DC65313" w14:textId="77777777" w:rsidR="00C37A94" w:rsidRDefault="00000000">
            <w:pPr>
              <w:tabs>
                <w:tab w:val="left" w:pos="8400"/>
              </w:tabs>
              <w:rPr>
                <w:rFonts w:ascii="仿宋" w:eastAsia="仿宋" w:hAnsi="仿宋" w:cs="宋体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z w:val="24"/>
                <w:szCs w:val="22"/>
              </w:rPr>
              <w:t>1、参赛人员按照8月21日网上抽签确定的出场顺序依次路演。</w:t>
            </w:r>
          </w:p>
          <w:p w14:paraId="5C6DB0E7" w14:textId="77777777" w:rsidR="00C37A94" w:rsidRDefault="00000000">
            <w:pPr>
              <w:tabs>
                <w:tab w:val="left" w:pos="8400"/>
              </w:tabs>
              <w:rPr>
                <w:rFonts w:ascii="仿宋" w:eastAsia="仿宋" w:hAnsi="仿宋" w:cs="宋体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z w:val="24"/>
                <w:szCs w:val="22"/>
              </w:rPr>
              <w:t>2、参赛人员按“7分钟路演+5分钟答辩+当场亮分”的方式进行现场竞技。</w:t>
            </w:r>
          </w:p>
          <w:p w14:paraId="7728862D" w14:textId="4C57ECEA" w:rsidR="00C37A94" w:rsidRDefault="00000000">
            <w:pPr>
              <w:tabs>
                <w:tab w:val="left" w:pos="8400"/>
              </w:tabs>
              <w:rPr>
                <w:rFonts w:ascii="仿宋" w:eastAsia="仿宋" w:hAnsi="仿宋" w:cs="宋体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z w:val="24"/>
                <w:szCs w:val="22"/>
              </w:rPr>
              <w:t>3、设1个专家评委组</w:t>
            </w:r>
            <w:r w:rsidR="003D2247">
              <w:rPr>
                <w:rFonts w:ascii="仿宋" w:eastAsia="仿宋" w:hAnsi="仿宋" w:cs="宋体" w:hint="eastAsia"/>
                <w:sz w:val="24"/>
                <w:szCs w:val="22"/>
              </w:rPr>
              <w:t>，</w:t>
            </w:r>
            <w:r w:rsidR="007A593E">
              <w:rPr>
                <w:rFonts w:ascii="仿宋" w:eastAsia="仿宋" w:hAnsi="仿宋" w:cs="宋体" w:hint="eastAsia"/>
                <w:sz w:val="24"/>
                <w:szCs w:val="22"/>
              </w:rPr>
              <w:t>由</w:t>
            </w:r>
            <w:r>
              <w:rPr>
                <w:rFonts w:ascii="仿宋" w:eastAsia="仿宋" w:hAnsi="仿宋" w:cs="宋体" w:hint="eastAsia"/>
                <w:sz w:val="24"/>
                <w:szCs w:val="22"/>
              </w:rPr>
              <w:t>4名技术专家</w:t>
            </w:r>
            <w:r w:rsidR="003D2247">
              <w:rPr>
                <w:rFonts w:ascii="仿宋" w:eastAsia="仿宋" w:hAnsi="仿宋" w:cs="宋体" w:hint="eastAsia"/>
                <w:sz w:val="24"/>
                <w:szCs w:val="22"/>
              </w:rPr>
              <w:t>和</w:t>
            </w:r>
            <w:r>
              <w:rPr>
                <w:rFonts w:ascii="仿宋" w:eastAsia="仿宋" w:hAnsi="仿宋" w:cs="宋体" w:hint="eastAsia"/>
                <w:sz w:val="24"/>
                <w:szCs w:val="22"/>
              </w:rPr>
              <w:t>3名创投专家组成专家评委组。</w:t>
            </w:r>
          </w:p>
          <w:p w14:paraId="68B05AA4" w14:textId="77777777" w:rsidR="00C37A94" w:rsidRDefault="00000000">
            <w:pPr>
              <w:tabs>
                <w:tab w:val="left" w:pos="8400"/>
              </w:tabs>
              <w:rPr>
                <w:rFonts w:ascii="仿宋" w:eastAsia="仿宋" w:hAnsi="仿宋" w:cs="宋体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z w:val="24"/>
                <w:szCs w:val="22"/>
              </w:rPr>
              <w:t>4、赛场之外另设候场室，配备直播设备，用于候场企业观看路演进程。</w:t>
            </w:r>
          </w:p>
          <w:p w14:paraId="50922DCD" w14:textId="77777777" w:rsidR="00C37A94" w:rsidRDefault="00000000">
            <w:pPr>
              <w:tabs>
                <w:tab w:val="left" w:pos="8400"/>
              </w:tabs>
              <w:rPr>
                <w:rFonts w:ascii="仿宋" w:eastAsia="仿宋" w:hAnsi="仿宋" w:cs="宋体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z w:val="24"/>
                <w:szCs w:val="22"/>
              </w:rPr>
              <w:t>5、现场晋级活动全程录像。</w:t>
            </w:r>
          </w:p>
          <w:p w14:paraId="12F404B7" w14:textId="77777777" w:rsidR="00C37A94" w:rsidRDefault="00000000">
            <w:pPr>
              <w:tabs>
                <w:tab w:val="left" w:pos="8400"/>
              </w:tabs>
              <w:rPr>
                <w:rFonts w:ascii="仿宋" w:eastAsia="仿宋" w:hAnsi="仿宋" w:cs="宋体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z w:val="24"/>
                <w:szCs w:val="22"/>
              </w:rPr>
              <w:t>6、参赛人员住宿、交通自理。</w:t>
            </w:r>
          </w:p>
        </w:tc>
      </w:tr>
      <w:tr w:rsidR="00C37A94" w14:paraId="0E9E781B" w14:textId="77777777">
        <w:trPr>
          <w:trHeight w:val="931"/>
        </w:trPr>
        <w:tc>
          <w:tcPr>
            <w:tcW w:w="1489" w:type="dxa"/>
            <w:vMerge/>
            <w:vAlign w:val="center"/>
          </w:tcPr>
          <w:p w14:paraId="7400979E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55C588E6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18:00</w:t>
            </w:r>
          </w:p>
        </w:tc>
        <w:tc>
          <w:tcPr>
            <w:tcW w:w="1862" w:type="dxa"/>
            <w:vAlign w:val="center"/>
          </w:tcPr>
          <w:p w14:paraId="1621CD2D" w14:textId="77777777" w:rsidR="00C37A94" w:rsidRDefault="00000000">
            <w:pPr>
              <w:tabs>
                <w:tab w:val="left" w:pos="8400"/>
              </w:tabs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晚餐</w:t>
            </w:r>
          </w:p>
        </w:tc>
        <w:tc>
          <w:tcPr>
            <w:tcW w:w="2694" w:type="dxa"/>
            <w:vAlign w:val="center"/>
          </w:tcPr>
          <w:p w14:paraId="29C90739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/>
                <w:sz w:val="24"/>
                <w:szCs w:val="22"/>
              </w:rPr>
              <w:t>圣都国际</w:t>
            </w:r>
            <w:r>
              <w:rPr>
                <w:rFonts w:ascii="仿宋" w:eastAsia="仿宋" w:hAnsi="仿宋" w:cs="仿宋_GB2312" w:hint="eastAsia"/>
                <w:sz w:val="24"/>
                <w:szCs w:val="22"/>
              </w:rPr>
              <w:t>酒店</w:t>
            </w:r>
            <w:r>
              <w:rPr>
                <w:rFonts w:ascii="仿宋" w:eastAsia="仿宋" w:hAnsi="仿宋" w:cs="仿宋_GB2312"/>
                <w:sz w:val="24"/>
                <w:szCs w:val="22"/>
              </w:rPr>
              <w:t>二楼自助</w:t>
            </w:r>
            <w:r>
              <w:rPr>
                <w:rFonts w:ascii="仿宋" w:eastAsia="仿宋" w:hAnsi="仿宋" w:cs="仿宋_GB2312" w:hint="eastAsia"/>
                <w:sz w:val="24"/>
                <w:szCs w:val="22"/>
              </w:rPr>
              <w:t>餐厅，</w:t>
            </w:r>
            <w:r>
              <w:rPr>
                <w:rFonts w:ascii="仿宋" w:eastAsia="仿宋" w:hAnsi="仿宋" w:cs="仿宋_GB2312"/>
                <w:sz w:val="24"/>
                <w:szCs w:val="22"/>
              </w:rPr>
              <w:t>参赛选手凭参赛证免费用餐</w:t>
            </w:r>
          </w:p>
        </w:tc>
        <w:tc>
          <w:tcPr>
            <w:tcW w:w="2126" w:type="dxa"/>
            <w:vMerge/>
            <w:vAlign w:val="center"/>
          </w:tcPr>
          <w:p w14:paraId="2026E150" w14:textId="77777777" w:rsidR="00C37A94" w:rsidRDefault="00C37A94">
            <w:pPr>
              <w:tabs>
                <w:tab w:val="left" w:pos="8400"/>
              </w:tabs>
              <w:rPr>
                <w:rFonts w:ascii="仿宋" w:eastAsia="仿宋" w:hAnsi="仿宋" w:cs="宋体"/>
                <w:sz w:val="24"/>
                <w:szCs w:val="22"/>
              </w:rPr>
            </w:pPr>
          </w:p>
        </w:tc>
      </w:tr>
      <w:tr w:rsidR="00C37A94" w14:paraId="1CFE16E9" w14:textId="77777777">
        <w:trPr>
          <w:trHeight w:val="931"/>
        </w:trPr>
        <w:tc>
          <w:tcPr>
            <w:tcW w:w="1489" w:type="dxa"/>
            <w:vMerge w:val="restart"/>
            <w:vAlign w:val="center"/>
          </w:tcPr>
          <w:p w14:paraId="70726691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8月24日</w:t>
            </w:r>
          </w:p>
          <w:p w14:paraId="6FD5C2CE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（星期三）</w:t>
            </w:r>
          </w:p>
        </w:tc>
        <w:tc>
          <w:tcPr>
            <w:tcW w:w="1860" w:type="dxa"/>
            <w:vAlign w:val="center"/>
          </w:tcPr>
          <w:p w14:paraId="769F5C08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8:30-8:55</w:t>
            </w:r>
          </w:p>
        </w:tc>
        <w:tc>
          <w:tcPr>
            <w:tcW w:w="1862" w:type="dxa"/>
            <w:vAlign w:val="center"/>
          </w:tcPr>
          <w:p w14:paraId="5A9AA135" w14:textId="77777777" w:rsidR="00C37A94" w:rsidRDefault="00000000">
            <w:pPr>
              <w:tabs>
                <w:tab w:val="left" w:pos="8400"/>
              </w:tabs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上午场 候场室签到</w:t>
            </w:r>
          </w:p>
        </w:tc>
        <w:tc>
          <w:tcPr>
            <w:tcW w:w="2694" w:type="dxa"/>
            <w:vAlign w:val="center"/>
          </w:tcPr>
          <w:p w14:paraId="7927434B" w14:textId="77777777" w:rsidR="00C37A94" w:rsidRDefault="00000000">
            <w:pPr>
              <w:tabs>
                <w:tab w:val="left" w:pos="8400"/>
              </w:tabs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圣都国际酒店</w:t>
            </w:r>
          </w:p>
          <w:p w14:paraId="724D9AAA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一楼1号会见厅</w:t>
            </w:r>
          </w:p>
        </w:tc>
        <w:tc>
          <w:tcPr>
            <w:tcW w:w="2126" w:type="dxa"/>
            <w:vMerge/>
            <w:vAlign w:val="center"/>
          </w:tcPr>
          <w:p w14:paraId="263366DE" w14:textId="77777777" w:rsidR="00C37A94" w:rsidRDefault="00C37A94">
            <w:pPr>
              <w:tabs>
                <w:tab w:val="left" w:pos="8400"/>
              </w:tabs>
              <w:rPr>
                <w:rFonts w:ascii="仿宋" w:eastAsia="仿宋" w:hAnsi="仿宋" w:cs="宋体"/>
                <w:sz w:val="24"/>
                <w:szCs w:val="22"/>
              </w:rPr>
            </w:pPr>
          </w:p>
        </w:tc>
      </w:tr>
      <w:tr w:rsidR="00C37A94" w14:paraId="7C61DCCD" w14:textId="77777777">
        <w:trPr>
          <w:trHeight w:val="722"/>
        </w:trPr>
        <w:tc>
          <w:tcPr>
            <w:tcW w:w="1489" w:type="dxa"/>
            <w:vMerge/>
            <w:vAlign w:val="center"/>
          </w:tcPr>
          <w:p w14:paraId="5AC1AE54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5349A382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9:00-9:25</w:t>
            </w:r>
          </w:p>
        </w:tc>
        <w:tc>
          <w:tcPr>
            <w:tcW w:w="1862" w:type="dxa"/>
            <w:vAlign w:val="center"/>
          </w:tcPr>
          <w:p w14:paraId="4B1287A5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启动仪式</w:t>
            </w:r>
          </w:p>
        </w:tc>
        <w:tc>
          <w:tcPr>
            <w:tcW w:w="2694" w:type="dxa"/>
            <w:vAlign w:val="center"/>
          </w:tcPr>
          <w:p w14:paraId="20EAA17B" w14:textId="77777777" w:rsidR="00C37A94" w:rsidRDefault="00000000">
            <w:pPr>
              <w:tabs>
                <w:tab w:val="left" w:pos="8400"/>
              </w:tabs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/>
                <w:sz w:val="24"/>
                <w:szCs w:val="22"/>
              </w:rPr>
              <w:t>圣都国际酒店</w:t>
            </w:r>
          </w:p>
          <w:p w14:paraId="6441ABAC" w14:textId="77777777" w:rsidR="00C37A94" w:rsidRDefault="00000000">
            <w:pPr>
              <w:tabs>
                <w:tab w:val="left" w:pos="8400"/>
              </w:tabs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/>
                <w:sz w:val="24"/>
                <w:szCs w:val="22"/>
              </w:rPr>
              <w:t>三楼</w:t>
            </w:r>
            <w:r>
              <w:rPr>
                <w:rFonts w:ascii="仿宋" w:eastAsia="仿宋" w:hAnsi="仿宋" w:cs="仿宋_GB2312" w:hint="eastAsia"/>
                <w:sz w:val="24"/>
                <w:szCs w:val="22"/>
              </w:rPr>
              <w:t>1号大会议室</w:t>
            </w:r>
          </w:p>
        </w:tc>
        <w:tc>
          <w:tcPr>
            <w:tcW w:w="2126" w:type="dxa"/>
            <w:vMerge/>
            <w:vAlign w:val="center"/>
          </w:tcPr>
          <w:p w14:paraId="4663C3F8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22902DB5" w14:textId="77777777">
        <w:trPr>
          <w:trHeight w:val="480"/>
        </w:trPr>
        <w:tc>
          <w:tcPr>
            <w:tcW w:w="1489" w:type="dxa"/>
            <w:vMerge/>
            <w:vAlign w:val="center"/>
          </w:tcPr>
          <w:p w14:paraId="5160B143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057D3CDF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9:30-12:30</w:t>
            </w:r>
          </w:p>
        </w:tc>
        <w:tc>
          <w:tcPr>
            <w:tcW w:w="1862" w:type="dxa"/>
            <w:vAlign w:val="center"/>
          </w:tcPr>
          <w:p w14:paraId="3094EF36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正式比赛</w:t>
            </w:r>
          </w:p>
          <w:p w14:paraId="5CA9A6EF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团队组（1-3号）</w:t>
            </w:r>
          </w:p>
        </w:tc>
        <w:tc>
          <w:tcPr>
            <w:tcW w:w="2694" w:type="dxa"/>
            <w:vMerge w:val="restart"/>
            <w:vAlign w:val="center"/>
          </w:tcPr>
          <w:p w14:paraId="73760121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圣都国际酒店</w:t>
            </w:r>
          </w:p>
          <w:p w14:paraId="111634D2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一楼11号会议室</w:t>
            </w:r>
          </w:p>
        </w:tc>
        <w:tc>
          <w:tcPr>
            <w:tcW w:w="2126" w:type="dxa"/>
            <w:vMerge/>
            <w:vAlign w:val="center"/>
          </w:tcPr>
          <w:p w14:paraId="1BF50A13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42409E54" w14:textId="77777777">
        <w:trPr>
          <w:trHeight w:val="572"/>
        </w:trPr>
        <w:tc>
          <w:tcPr>
            <w:tcW w:w="1489" w:type="dxa"/>
            <w:vMerge/>
            <w:vAlign w:val="center"/>
          </w:tcPr>
          <w:p w14:paraId="10363214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Merge/>
            <w:vAlign w:val="center"/>
          </w:tcPr>
          <w:p w14:paraId="0A2BDB06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2" w:type="dxa"/>
            <w:vAlign w:val="center"/>
          </w:tcPr>
          <w:p w14:paraId="4F7E19AB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初创组（1-7号）</w:t>
            </w:r>
          </w:p>
        </w:tc>
        <w:tc>
          <w:tcPr>
            <w:tcW w:w="2694" w:type="dxa"/>
            <w:vMerge/>
            <w:vAlign w:val="center"/>
          </w:tcPr>
          <w:p w14:paraId="33ABA092" w14:textId="77777777" w:rsidR="00C37A94" w:rsidRDefault="00C37A94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A3BC6A5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085C2FA1" w14:textId="77777777">
        <w:trPr>
          <w:trHeight w:val="732"/>
        </w:trPr>
        <w:tc>
          <w:tcPr>
            <w:tcW w:w="1489" w:type="dxa"/>
            <w:vMerge/>
            <w:vAlign w:val="center"/>
          </w:tcPr>
          <w:p w14:paraId="4406D60E" w14:textId="77777777" w:rsidR="00C37A94" w:rsidRDefault="00C37A94">
            <w:pPr>
              <w:tabs>
                <w:tab w:val="left" w:pos="8400"/>
              </w:tabs>
              <w:jc w:val="center"/>
              <w:rPr>
                <w:sz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554EB33F" w14:textId="77777777" w:rsidR="00C37A94" w:rsidRDefault="00C37A94">
            <w:pPr>
              <w:tabs>
                <w:tab w:val="left" w:pos="8400"/>
              </w:tabs>
              <w:jc w:val="center"/>
              <w:rPr>
                <w:sz w:val="24"/>
              </w:rPr>
            </w:pPr>
          </w:p>
        </w:tc>
        <w:tc>
          <w:tcPr>
            <w:tcW w:w="1862" w:type="dxa"/>
            <w:vAlign w:val="center"/>
          </w:tcPr>
          <w:p w14:paraId="473F61C3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成长组（1-8号）</w:t>
            </w:r>
          </w:p>
        </w:tc>
        <w:tc>
          <w:tcPr>
            <w:tcW w:w="2694" w:type="dxa"/>
            <w:vMerge/>
            <w:vAlign w:val="center"/>
          </w:tcPr>
          <w:p w14:paraId="65964290" w14:textId="77777777" w:rsidR="00C37A94" w:rsidRDefault="00C37A94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0848E84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</w:tr>
      <w:tr w:rsidR="00C37A94" w14:paraId="42CA9A3C" w14:textId="77777777">
        <w:trPr>
          <w:trHeight w:val="1073"/>
        </w:trPr>
        <w:tc>
          <w:tcPr>
            <w:tcW w:w="1489" w:type="dxa"/>
            <w:vMerge/>
            <w:vAlign w:val="center"/>
          </w:tcPr>
          <w:p w14:paraId="539BE683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1EE7242E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12:30-13:30</w:t>
            </w:r>
          </w:p>
        </w:tc>
        <w:tc>
          <w:tcPr>
            <w:tcW w:w="1862" w:type="dxa"/>
            <w:vAlign w:val="center"/>
          </w:tcPr>
          <w:p w14:paraId="2463C477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午餐、休息</w:t>
            </w:r>
          </w:p>
        </w:tc>
        <w:tc>
          <w:tcPr>
            <w:tcW w:w="2694" w:type="dxa"/>
            <w:vAlign w:val="center"/>
          </w:tcPr>
          <w:p w14:paraId="2274D536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/>
                <w:sz w:val="24"/>
                <w:szCs w:val="22"/>
              </w:rPr>
              <w:t>圣都国际</w:t>
            </w:r>
            <w:r>
              <w:rPr>
                <w:rFonts w:ascii="仿宋" w:eastAsia="仿宋" w:hAnsi="仿宋" w:cs="仿宋_GB2312" w:hint="eastAsia"/>
                <w:sz w:val="24"/>
                <w:szCs w:val="22"/>
              </w:rPr>
              <w:t>酒店</w:t>
            </w:r>
            <w:r>
              <w:rPr>
                <w:rFonts w:ascii="仿宋" w:eastAsia="仿宋" w:hAnsi="仿宋" w:cs="仿宋_GB2312"/>
                <w:sz w:val="24"/>
                <w:szCs w:val="22"/>
              </w:rPr>
              <w:t>二楼自助餐</w:t>
            </w:r>
            <w:r>
              <w:rPr>
                <w:rFonts w:ascii="仿宋" w:eastAsia="仿宋" w:hAnsi="仿宋" w:cs="仿宋_GB2312" w:hint="eastAsia"/>
                <w:sz w:val="24"/>
                <w:szCs w:val="22"/>
              </w:rPr>
              <w:t>厅，</w:t>
            </w:r>
            <w:r>
              <w:rPr>
                <w:rFonts w:ascii="仿宋" w:eastAsia="仿宋" w:hAnsi="仿宋" w:cs="仿宋_GB2312"/>
                <w:sz w:val="24"/>
                <w:szCs w:val="22"/>
              </w:rPr>
              <w:t>参赛选手凭参赛证免费用餐</w:t>
            </w:r>
          </w:p>
        </w:tc>
        <w:tc>
          <w:tcPr>
            <w:tcW w:w="2126" w:type="dxa"/>
            <w:vMerge/>
            <w:vAlign w:val="center"/>
          </w:tcPr>
          <w:p w14:paraId="77243322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1CB4CF41" w14:textId="77777777">
        <w:trPr>
          <w:trHeight w:val="974"/>
        </w:trPr>
        <w:tc>
          <w:tcPr>
            <w:tcW w:w="1489" w:type="dxa"/>
            <w:vMerge/>
            <w:vAlign w:val="center"/>
          </w:tcPr>
          <w:p w14:paraId="718BC570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1A224B22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13:30-14:00</w:t>
            </w:r>
          </w:p>
        </w:tc>
        <w:tc>
          <w:tcPr>
            <w:tcW w:w="1862" w:type="dxa"/>
            <w:vAlign w:val="center"/>
          </w:tcPr>
          <w:p w14:paraId="30A90B21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下午场 候场室签到</w:t>
            </w:r>
          </w:p>
        </w:tc>
        <w:tc>
          <w:tcPr>
            <w:tcW w:w="2694" w:type="dxa"/>
            <w:vAlign w:val="center"/>
          </w:tcPr>
          <w:p w14:paraId="601CB82B" w14:textId="77777777" w:rsidR="00C37A94" w:rsidRDefault="00000000">
            <w:pPr>
              <w:tabs>
                <w:tab w:val="left" w:pos="8400"/>
              </w:tabs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圣都国际酒店</w:t>
            </w:r>
          </w:p>
          <w:p w14:paraId="48D238E4" w14:textId="77777777" w:rsidR="00C37A94" w:rsidRDefault="00000000">
            <w:pPr>
              <w:tabs>
                <w:tab w:val="left" w:pos="8400"/>
              </w:tabs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一楼1号会见厅</w:t>
            </w:r>
          </w:p>
        </w:tc>
        <w:tc>
          <w:tcPr>
            <w:tcW w:w="2126" w:type="dxa"/>
            <w:vMerge/>
            <w:vAlign w:val="center"/>
          </w:tcPr>
          <w:p w14:paraId="43DD528D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75EDE500" w14:textId="77777777">
        <w:trPr>
          <w:trHeight w:val="843"/>
        </w:trPr>
        <w:tc>
          <w:tcPr>
            <w:tcW w:w="1489" w:type="dxa"/>
            <w:vMerge/>
            <w:vAlign w:val="center"/>
          </w:tcPr>
          <w:p w14:paraId="5F7FB6E5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41985791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14:00-18:30</w:t>
            </w:r>
          </w:p>
        </w:tc>
        <w:tc>
          <w:tcPr>
            <w:tcW w:w="1862" w:type="dxa"/>
            <w:vAlign w:val="center"/>
          </w:tcPr>
          <w:p w14:paraId="0C64307E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成长组路演（9-30）</w:t>
            </w:r>
          </w:p>
        </w:tc>
        <w:tc>
          <w:tcPr>
            <w:tcW w:w="2694" w:type="dxa"/>
            <w:vAlign w:val="center"/>
          </w:tcPr>
          <w:p w14:paraId="7AA50AF1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圣都国际酒店</w:t>
            </w:r>
          </w:p>
          <w:p w14:paraId="28A1B018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一楼11号会议室</w:t>
            </w:r>
          </w:p>
        </w:tc>
        <w:tc>
          <w:tcPr>
            <w:tcW w:w="2126" w:type="dxa"/>
            <w:vMerge/>
            <w:vAlign w:val="center"/>
          </w:tcPr>
          <w:p w14:paraId="5DED5BF6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3790CA6C" w14:textId="77777777">
        <w:trPr>
          <w:trHeight w:val="1015"/>
        </w:trPr>
        <w:tc>
          <w:tcPr>
            <w:tcW w:w="1489" w:type="dxa"/>
            <w:vMerge/>
            <w:vAlign w:val="center"/>
          </w:tcPr>
          <w:p w14:paraId="42771BC6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6E714E9F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18:30</w:t>
            </w:r>
          </w:p>
        </w:tc>
        <w:tc>
          <w:tcPr>
            <w:tcW w:w="1862" w:type="dxa"/>
            <w:vAlign w:val="center"/>
          </w:tcPr>
          <w:p w14:paraId="0BE225D9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晚餐</w:t>
            </w:r>
          </w:p>
        </w:tc>
        <w:tc>
          <w:tcPr>
            <w:tcW w:w="2694" w:type="dxa"/>
            <w:vAlign w:val="center"/>
          </w:tcPr>
          <w:p w14:paraId="7DD2A183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/>
                <w:sz w:val="24"/>
                <w:szCs w:val="22"/>
              </w:rPr>
              <w:t>圣都国际</w:t>
            </w:r>
            <w:r>
              <w:rPr>
                <w:rFonts w:ascii="仿宋" w:eastAsia="仿宋" w:hAnsi="仿宋" w:cs="仿宋_GB2312" w:hint="eastAsia"/>
                <w:sz w:val="24"/>
                <w:szCs w:val="22"/>
              </w:rPr>
              <w:t>酒店</w:t>
            </w:r>
            <w:r>
              <w:rPr>
                <w:rFonts w:ascii="仿宋" w:eastAsia="仿宋" w:hAnsi="仿宋" w:cs="仿宋_GB2312"/>
                <w:sz w:val="24"/>
                <w:szCs w:val="22"/>
              </w:rPr>
              <w:t>二楼自助餐</w:t>
            </w:r>
            <w:r>
              <w:rPr>
                <w:rFonts w:ascii="仿宋" w:eastAsia="仿宋" w:hAnsi="仿宋" w:cs="仿宋_GB2312" w:hint="eastAsia"/>
                <w:sz w:val="24"/>
                <w:szCs w:val="22"/>
              </w:rPr>
              <w:t>厅，</w:t>
            </w:r>
            <w:r>
              <w:rPr>
                <w:rFonts w:ascii="仿宋" w:eastAsia="仿宋" w:hAnsi="仿宋" w:cs="仿宋_GB2312"/>
                <w:sz w:val="24"/>
                <w:szCs w:val="22"/>
              </w:rPr>
              <w:t>参赛选手凭参赛证免费用餐</w:t>
            </w:r>
          </w:p>
        </w:tc>
        <w:tc>
          <w:tcPr>
            <w:tcW w:w="2126" w:type="dxa"/>
            <w:vMerge/>
            <w:vAlign w:val="center"/>
          </w:tcPr>
          <w:p w14:paraId="148B1AD3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40DDB66D" w14:textId="77777777">
        <w:trPr>
          <w:trHeight w:val="1266"/>
        </w:trPr>
        <w:tc>
          <w:tcPr>
            <w:tcW w:w="1489" w:type="dxa"/>
            <w:vMerge/>
            <w:vAlign w:val="center"/>
          </w:tcPr>
          <w:p w14:paraId="48B26CCC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0004A69B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19:00-21:00</w:t>
            </w:r>
          </w:p>
        </w:tc>
        <w:tc>
          <w:tcPr>
            <w:tcW w:w="1862" w:type="dxa"/>
            <w:vAlign w:val="center"/>
          </w:tcPr>
          <w:p w14:paraId="4D782947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（成长组31-68号）测试PPT</w:t>
            </w:r>
          </w:p>
        </w:tc>
        <w:tc>
          <w:tcPr>
            <w:tcW w:w="2694" w:type="dxa"/>
            <w:vAlign w:val="center"/>
          </w:tcPr>
          <w:p w14:paraId="15D45FA4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圣都国际酒店</w:t>
            </w:r>
          </w:p>
          <w:p w14:paraId="0F65C590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一楼11号会议室</w:t>
            </w:r>
          </w:p>
        </w:tc>
        <w:tc>
          <w:tcPr>
            <w:tcW w:w="2126" w:type="dxa"/>
            <w:vMerge/>
            <w:vAlign w:val="center"/>
          </w:tcPr>
          <w:p w14:paraId="4E58D484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16759837" w14:textId="77777777">
        <w:trPr>
          <w:trHeight w:val="1266"/>
        </w:trPr>
        <w:tc>
          <w:tcPr>
            <w:tcW w:w="1489" w:type="dxa"/>
            <w:vMerge w:val="restart"/>
            <w:vAlign w:val="center"/>
          </w:tcPr>
          <w:p w14:paraId="14AC51B6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8月25日</w:t>
            </w:r>
          </w:p>
          <w:p w14:paraId="31C76BFD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（星期四）</w:t>
            </w:r>
          </w:p>
        </w:tc>
        <w:tc>
          <w:tcPr>
            <w:tcW w:w="1860" w:type="dxa"/>
            <w:vAlign w:val="center"/>
          </w:tcPr>
          <w:p w14:paraId="4A869D94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8:00-8:30</w:t>
            </w:r>
          </w:p>
        </w:tc>
        <w:tc>
          <w:tcPr>
            <w:tcW w:w="1862" w:type="dxa"/>
            <w:vAlign w:val="center"/>
          </w:tcPr>
          <w:p w14:paraId="29581A59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上午场 候场室签到</w:t>
            </w:r>
          </w:p>
        </w:tc>
        <w:tc>
          <w:tcPr>
            <w:tcW w:w="2694" w:type="dxa"/>
            <w:vAlign w:val="center"/>
          </w:tcPr>
          <w:p w14:paraId="33F78B2B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圣都国际酒店</w:t>
            </w:r>
          </w:p>
          <w:p w14:paraId="3AA2CB5C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一楼1号会见厅</w:t>
            </w:r>
          </w:p>
        </w:tc>
        <w:tc>
          <w:tcPr>
            <w:tcW w:w="2126" w:type="dxa"/>
            <w:vMerge/>
            <w:vAlign w:val="center"/>
          </w:tcPr>
          <w:p w14:paraId="126060FD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77B0D5FF" w14:textId="77777777">
        <w:trPr>
          <w:trHeight w:val="788"/>
        </w:trPr>
        <w:tc>
          <w:tcPr>
            <w:tcW w:w="1489" w:type="dxa"/>
            <w:vMerge/>
            <w:vAlign w:val="center"/>
          </w:tcPr>
          <w:p w14:paraId="385D2257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67FB2B76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8:30-12:30</w:t>
            </w:r>
          </w:p>
        </w:tc>
        <w:tc>
          <w:tcPr>
            <w:tcW w:w="1862" w:type="dxa"/>
            <w:vAlign w:val="center"/>
          </w:tcPr>
          <w:p w14:paraId="29BF2F20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成长组路演（31-50）</w:t>
            </w:r>
          </w:p>
        </w:tc>
        <w:tc>
          <w:tcPr>
            <w:tcW w:w="2694" w:type="dxa"/>
            <w:vAlign w:val="center"/>
          </w:tcPr>
          <w:p w14:paraId="267FAFA0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圣都国际酒店</w:t>
            </w:r>
          </w:p>
          <w:p w14:paraId="0B814E2B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一楼11号会议室</w:t>
            </w:r>
          </w:p>
        </w:tc>
        <w:tc>
          <w:tcPr>
            <w:tcW w:w="2126" w:type="dxa"/>
            <w:vMerge/>
            <w:vAlign w:val="center"/>
          </w:tcPr>
          <w:p w14:paraId="7AA06E35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257F0BBD" w14:textId="77777777">
        <w:trPr>
          <w:trHeight w:val="788"/>
        </w:trPr>
        <w:tc>
          <w:tcPr>
            <w:tcW w:w="1489" w:type="dxa"/>
            <w:vMerge/>
            <w:vAlign w:val="center"/>
          </w:tcPr>
          <w:p w14:paraId="560E8375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05D60808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12:30-13:30</w:t>
            </w:r>
          </w:p>
        </w:tc>
        <w:tc>
          <w:tcPr>
            <w:tcW w:w="1862" w:type="dxa"/>
            <w:vAlign w:val="center"/>
          </w:tcPr>
          <w:p w14:paraId="7EFEDD4A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午餐、休息</w:t>
            </w:r>
          </w:p>
        </w:tc>
        <w:tc>
          <w:tcPr>
            <w:tcW w:w="2694" w:type="dxa"/>
            <w:vAlign w:val="center"/>
          </w:tcPr>
          <w:p w14:paraId="127C5D8A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/>
                <w:sz w:val="24"/>
                <w:szCs w:val="22"/>
              </w:rPr>
              <w:t>圣都国际</w:t>
            </w:r>
            <w:r>
              <w:rPr>
                <w:rFonts w:ascii="仿宋" w:eastAsia="仿宋" w:hAnsi="仿宋" w:cs="仿宋_GB2312" w:hint="eastAsia"/>
                <w:sz w:val="24"/>
                <w:szCs w:val="22"/>
              </w:rPr>
              <w:t>酒店</w:t>
            </w:r>
            <w:r>
              <w:rPr>
                <w:rFonts w:ascii="仿宋" w:eastAsia="仿宋" w:hAnsi="仿宋" w:cs="仿宋_GB2312"/>
                <w:sz w:val="24"/>
                <w:szCs w:val="22"/>
              </w:rPr>
              <w:t>二楼自助餐</w:t>
            </w:r>
            <w:r>
              <w:rPr>
                <w:rFonts w:ascii="仿宋" w:eastAsia="仿宋" w:hAnsi="仿宋" w:cs="仿宋_GB2312" w:hint="eastAsia"/>
                <w:sz w:val="24"/>
                <w:szCs w:val="22"/>
              </w:rPr>
              <w:t>厅，</w:t>
            </w:r>
            <w:r>
              <w:rPr>
                <w:rFonts w:ascii="仿宋" w:eastAsia="仿宋" w:hAnsi="仿宋" w:cs="仿宋_GB2312"/>
                <w:sz w:val="24"/>
                <w:szCs w:val="22"/>
              </w:rPr>
              <w:t>参赛选手凭参赛证免费用餐</w:t>
            </w:r>
          </w:p>
        </w:tc>
        <w:tc>
          <w:tcPr>
            <w:tcW w:w="2126" w:type="dxa"/>
            <w:vMerge/>
            <w:vAlign w:val="center"/>
          </w:tcPr>
          <w:p w14:paraId="481D4223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38FAC93A" w14:textId="77777777">
        <w:trPr>
          <w:trHeight w:val="788"/>
        </w:trPr>
        <w:tc>
          <w:tcPr>
            <w:tcW w:w="1489" w:type="dxa"/>
            <w:vMerge/>
            <w:vAlign w:val="center"/>
          </w:tcPr>
          <w:p w14:paraId="15F20F08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02375052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13:30-14:00</w:t>
            </w:r>
          </w:p>
        </w:tc>
        <w:tc>
          <w:tcPr>
            <w:tcW w:w="1862" w:type="dxa"/>
            <w:vAlign w:val="center"/>
          </w:tcPr>
          <w:p w14:paraId="1F1105ED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下午场 候场室签到</w:t>
            </w:r>
          </w:p>
        </w:tc>
        <w:tc>
          <w:tcPr>
            <w:tcW w:w="2694" w:type="dxa"/>
            <w:vAlign w:val="center"/>
          </w:tcPr>
          <w:p w14:paraId="6B1D080D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圣都国际酒店</w:t>
            </w:r>
          </w:p>
          <w:p w14:paraId="53CAB8FB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一楼1号会见厅</w:t>
            </w:r>
          </w:p>
        </w:tc>
        <w:tc>
          <w:tcPr>
            <w:tcW w:w="2126" w:type="dxa"/>
            <w:vMerge/>
            <w:vAlign w:val="center"/>
          </w:tcPr>
          <w:p w14:paraId="23276282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37A94" w14:paraId="292C3AD6" w14:textId="77777777">
        <w:trPr>
          <w:trHeight w:val="788"/>
        </w:trPr>
        <w:tc>
          <w:tcPr>
            <w:tcW w:w="1489" w:type="dxa"/>
            <w:vMerge/>
            <w:vAlign w:val="center"/>
          </w:tcPr>
          <w:p w14:paraId="08069229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7F21EB6F" w14:textId="77777777" w:rsidR="00C37A94" w:rsidRDefault="00000000">
            <w:pPr>
              <w:tabs>
                <w:tab w:val="left" w:pos="8400"/>
              </w:tabs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14:00-18:00</w:t>
            </w:r>
          </w:p>
        </w:tc>
        <w:tc>
          <w:tcPr>
            <w:tcW w:w="1862" w:type="dxa"/>
            <w:vAlign w:val="center"/>
          </w:tcPr>
          <w:p w14:paraId="5351F889" w14:textId="77777777" w:rsidR="00C37A94" w:rsidRDefault="00000000">
            <w:pPr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成长组路演（51-68）</w:t>
            </w:r>
          </w:p>
        </w:tc>
        <w:tc>
          <w:tcPr>
            <w:tcW w:w="2694" w:type="dxa"/>
            <w:vAlign w:val="center"/>
          </w:tcPr>
          <w:p w14:paraId="0AB87950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圣都国际酒店</w:t>
            </w:r>
          </w:p>
          <w:p w14:paraId="6212A7DC" w14:textId="77777777" w:rsidR="00C37A94" w:rsidRDefault="00000000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一楼11号会议室</w:t>
            </w:r>
          </w:p>
        </w:tc>
        <w:tc>
          <w:tcPr>
            <w:tcW w:w="2126" w:type="dxa"/>
            <w:vMerge/>
            <w:vAlign w:val="center"/>
          </w:tcPr>
          <w:p w14:paraId="00BE8CCD" w14:textId="77777777" w:rsidR="00C37A94" w:rsidRDefault="00C37A94">
            <w:pPr>
              <w:tabs>
                <w:tab w:val="left" w:pos="8400"/>
              </w:tabs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</w:tbl>
    <w:p w14:paraId="20D9FD96" w14:textId="77777777" w:rsidR="00C37A94" w:rsidRDefault="00C37A94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65E21A4D" w14:textId="77777777" w:rsidR="00C37A94" w:rsidRDefault="00C37A94">
      <w:pPr>
        <w:jc w:val="left"/>
        <w:rPr>
          <w:rFonts w:ascii="Times New Roman" w:eastAsia="方正小标宋简体" w:hAnsi="Times New Roman" w:cs="Times New Roman"/>
          <w:sz w:val="32"/>
          <w:szCs w:val="32"/>
          <w:shd w:val="clear" w:color="auto" w:fill="FFFFFF"/>
        </w:rPr>
        <w:sectPr w:rsidR="00C37A94">
          <w:footerReference w:type="default" r:id="rId8"/>
          <w:pgSz w:w="11906" w:h="16838"/>
          <w:pgMar w:top="2098" w:right="1474" w:bottom="1985" w:left="1588" w:header="851" w:footer="992" w:gutter="0"/>
          <w:cols w:space="0"/>
          <w:docGrid w:type="lines" w:linePitch="312"/>
        </w:sectPr>
      </w:pPr>
    </w:p>
    <w:p w14:paraId="2E17E403" w14:textId="77777777" w:rsidR="00C37A94" w:rsidRDefault="00000000">
      <w:pPr>
        <w:adjustRightInd w:val="0"/>
        <w:snapToGrid w:val="0"/>
        <w:spacing w:line="560" w:lineRule="exact"/>
        <w:contextualSpacing/>
        <w:jc w:val="left"/>
        <w:rPr>
          <w:rFonts w:ascii="Times New Roman" w:eastAsia="方正小标宋简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6"/>
        </w:rPr>
        <w:t>2</w:t>
      </w:r>
    </w:p>
    <w:p w14:paraId="659315C3" w14:textId="77777777" w:rsidR="00C37A94" w:rsidRDefault="00C37A94">
      <w:pPr>
        <w:adjustRightInd w:val="0"/>
        <w:snapToGrid w:val="0"/>
        <w:spacing w:line="560" w:lineRule="exact"/>
        <w:contextualSpacing/>
        <w:jc w:val="center"/>
        <w:rPr>
          <w:rFonts w:ascii="Times New Roman" w:eastAsia="方正小标宋简体" w:hAnsi="Times New Roman" w:cs="Times New Roman"/>
          <w:sz w:val="36"/>
          <w:szCs w:val="32"/>
          <w:shd w:val="clear" w:color="auto" w:fill="FFFFFF"/>
        </w:rPr>
      </w:pPr>
    </w:p>
    <w:p w14:paraId="56B6CF67" w14:textId="77777777" w:rsidR="00C37A94" w:rsidRDefault="00000000">
      <w:pPr>
        <w:adjustRightInd w:val="0"/>
        <w:snapToGrid w:val="0"/>
        <w:spacing w:line="560" w:lineRule="exact"/>
        <w:contextualSpacing/>
        <w:jc w:val="center"/>
        <w:rPr>
          <w:rFonts w:ascii="Times New Roman" w:eastAsia="方正小标宋简体" w:hAnsi="Times New Roman" w:cs="Times New Roman"/>
          <w:sz w:val="40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2"/>
          <w:shd w:val="clear" w:color="auto" w:fill="FFFFFF"/>
        </w:rPr>
        <w:t>创新竞技行动计划（生物医药领域）现场晋级</w:t>
      </w:r>
      <w:r>
        <w:rPr>
          <w:rFonts w:ascii="Times New Roman" w:eastAsia="方正小标宋简体" w:hAnsi="Times New Roman" w:cs="Times New Roman" w:hint="eastAsia"/>
          <w:sz w:val="36"/>
          <w:szCs w:val="32"/>
          <w:shd w:val="clear" w:color="auto" w:fill="FFFFFF"/>
        </w:rPr>
        <w:t>赛</w:t>
      </w:r>
      <w:r>
        <w:rPr>
          <w:rFonts w:ascii="Times New Roman" w:eastAsia="方正小标宋简体" w:hAnsi="Times New Roman" w:cs="Times New Roman"/>
          <w:sz w:val="36"/>
          <w:szCs w:val="32"/>
          <w:shd w:val="clear" w:color="auto" w:fill="FFFFFF"/>
        </w:rPr>
        <w:t>参赛回执</w:t>
      </w:r>
    </w:p>
    <w:tbl>
      <w:tblPr>
        <w:tblW w:w="14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3024"/>
        <w:gridCol w:w="1537"/>
        <w:gridCol w:w="1519"/>
        <w:gridCol w:w="1838"/>
        <w:gridCol w:w="1706"/>
        <w:gridCol w:w="2456"/>
      </w:tblGrid>
      <w:tr w:rsidR="00C37A94" w14:paraId="5E4EB633" w14:textId="77777777">
        <w:tc>
          <w:tcPr>
            <w:tcW w:w="1936" w:type="dxa"/>
            <w:vMerge w:val="restart"/>
            <w:vAlign w:val="center"/>
          </w:tcPr>
          <w:p w14:paraId="3E3F7C08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企业/团队名称</w:t>
            </w:r>
          </w:p>
        </w:tc>
        <w:tc>
          <w:tcPr>
            <w:tcW w:w="3024" w:type="dxa"/>
            <w:vMerge w:val="restart"/>
            <w:vAlign w:val="center"/>
          </w:tcPr>
          <w:p w14:paraId="2486220A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参赛项目</w:t>
            </w:r>
          </w:p>
          <w:p w14:paraId="48D49906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1537" w:type="dxa"/>
            <w:vMerge w:val="restart"/>
            <w:vAlign w:val="center"/>
          </w:tcPr>
          <w:p w14:paraId="1EFF4849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组别</w:t>
            </w:r>
          </w:p>
        </w:tc>
        <w:tc>
          <w:tcPr>
            <w:tcW w:w="1519" w:type="dxa"/>
            <w:vMerge w:val="restart"/>
            <w:vAlign w:val="center"/>
          </w:tcPr>
          <w:p w14:paraId="4284C879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</w:t>
            </w:r>
          </w:p>
          <w:p w14:paraId="7B0BAD62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区市</w:t>
            </w:r>
          </w:p>
        </w:tc>
        <w:tc>
          <w:tcPr>
            <w:tcW w:w="6000" w:type="dxa"/>
            <w:gridSpan w:val="3"/>
            <w:vAlign w:val="center"/>
          </w:tcPr>
          <w:p w14:paraId="0A078A3B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参赛人员</w:t>
            </w:r>
          </w:p>
        </w:tc>
      </w:tr>
      <w:tr w:rsidR="00C37A94" w14:paraId="406A69E4" w14:textId="77777777">
        <w:tc>
          <w:tcPr>
            <w:tcW w:w="1936" w:type="dxa"/>
            <w:vMerge/>
          </w:tcPr>
          <w:p w14:paraId="0CB0A849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4" w:type="dxa"/>
            <w:vMerge/>
          </w:tcPr>
          <w:p w14:paraId="70349F41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vMerge/>
          </w:tcPr>
          <w:p w14:paraId="2DCE7D4C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9" w:type="dxa"/>
            <w:vMerge/>
          </w:tcPr>
          <w:p w14:paraId="65A989AD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14:paraId="34138D1D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706" w:type="dxa"/>
            <w:vAlign w:val="center"/>
          </w:tcPr>
          <w:p w14:paraId="6D194E26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456" w:type="dxa"/>
            <w:vAlign w:val="center"/>
          </w:tcPr>
          <w:p w14:paraId="7ED805FB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C37A94" w14:paraId="0DC51A94" w14:textId="77777777">
        <w:trPr>
          <w:trHeight w:val="858"/>
        </w:trPr>
        <w:tc>
          <w:tcPr>
            <w:tcW w:w="1936" w:type="dxa"/>
            <w:vMerge w:val="restart"/>
          </w:tcPr>
          <w:p w14:paraId="4D6D2578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  <w:vMerge w:val="restart"/>
          </w:tcPr>
          <w:p w14:paraId="6F435E08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dxa"/>
            <w:vMerge w:val="restart"/>
          </w:tcPr>
          <w:p w14:paraId="067B5943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□成长组</w:t>
            </w:r>
          </w:p>
          <w:p w14:paraId="451C18A9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□初创组</w:t>
            </w:r>
          </w:p>
          <w:p w14:paraId="61EAE382" w14:textId="77777777" w:rsidR="00C37A94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□团队组</w:t>
            </w:r>
          </w:p>
        </w:tc>
        <w:tc>
          <w:tcPr>
            <w:tcW w:w="1519" w:type="dxa"/>
            <w:vMerge w:val="restart"/>
          </w:tcPr>
          <w:p w14:paraId="0B26E372" w14:textId="77777777" w:rsidR="00C37A94" w:rsidRDefault="00C37A94">
            <w:pPr>
              <w:adjustRightInd w:val="0"/>
              <w:snapToGrid w:val="0"/>
              <w:spacing w:line="560" w:lineRule="exact"/>
              <w:ind w:firstLineChars="100" w:firstLine="280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 w14:paraId="6DF0517F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</w:tcPr>
          <w:p w14:paraId="3773611C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6" w:type="dxa"/>
          </w:tcPr>
          <w:p w14:paraId="60613F45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7A94" w14:paraId="10911817" w14:textId="77777777">
        <w:trPr>
          <w:trHeight w:val="560"/>
        </w:trPr>
        <w:tc>
          <w:tcPr>
            <w:tcW w:w="1936" w:type="dxa"/>
            <w:vMerge/>
          </w:tcPr>
          <w:p w14:paraId="5D995171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</w:pPr>
          </w:p>
        </w:tc>
        <w:tc>
          <w:tcPr>
            <w:tcW w:w="3024" w:type="dxa"/>
            <w:vMerge/>
          </w:tcPr>
          <w:p w14:paraId="5DD6464C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</w:pPr>
          </w:p>
        </w:tc>
        <w:tc>
          <w:tcPr>
            <w:tcW w:w="1537" w:type="dxa"/>
            <w:vMerge/>
          </w:tcPr>
          <w:p w14:paraId="0053C12F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</w:pPr>
          </w:p>
        </w:tc>
        <w:tc>
          <w:tcPr>
            <w:tcW w:w="1519" w:type="dxa"/>
            <w:vMerge/>
          </w:tcPr>
          <w:p w14:paraId="2826C6F2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</w:pPr>
          </w:p>
        </w:tc>
        <w:tc>
          <w:tcPr>
            <w:tcW w:w="1838" w:type="dxa"/>
          </w:tcPr>
          <w:p w14:paraId="72AB0575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</w:pPr>
          </w:p>
        </w:tc>
        <w:tc>
          <w:tcPr>
            <w:tcW w:w="1706" w:type="dxa"/>
          </w:tcPr>
          <w:p w14:paraId="25FD5609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</w:pPr>
          </w:p>
        </w:tc>
        <w:tc>
          <w:tcPr>
            <w:tcW w:w="2456" w:type="dxa"/>
          </w:tcPr>
          <w:p w14:paraId="02DA6CEB" w14:textId="77777777" w:rsidR="00C37A94" w:rsidRDefault="00C37A94">
            <w:pPr>
              <w:adjustRightInd w:val="0"/>
              <w:snapToGrid w:val="0"/>
              <w:spacing w:line="560" w:lineRule="exact"/>
              <w:contextualSpacing/>
            </w:pPr>
          </w:p>
        </w:tc>
      </w:tr>
    </w:tbl>
    <w:p w14:paraId="2955DDFC" w14:textId="77777777" w:rsidR="00C37A94" w:rsidRDefault="00C37A94">
      <w:pPr>
        <w:adjustRightInd w:val="0"/>
        <w:snapToGrid w:val="0"/>
        <w:spacing w:line="560" w:lineRule="exact"/>
        <w:contextualSpacing/>
        <w:rPr>
          <w:rFonts w:ascii="Times New Roman" w:eastAsia="仿宋_GB2312" w:hAnsi="Times New Roman" w:cs="Times New Roman"/>
          <w:sz w:val="32"/>
          <w:szCs w:val="32"/>
        </w:rPr>
        <w:sectPr w:rsidR="00C37A94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14:paraId="5E31DCCB" w14:textId="77777777" w:rsidR="00C37A94" w:rsidRDefault="00000000">
      <w:pPr>
        <w:adjustRightInd w:val="0"/>
        <w:snapToGrid w:val="0"/>
        <w:spacing w:line="560" w:lineRule="exact"/>
        <w:contextualSpacing/>
        <w:jc w:val="left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6"/>
        </w:rPr>
        <w:t>3</w:t>
      </w:r>
    </w:p>
    <w:p w14:paraId="39F04631" w14:textId="77777777" w:rsidR="00C37A94" w:rsidRDefault="00000000">
      <w:pPr>
        <w:adjustRightInd w:val="0"/>
        <w:snapToGrid w:val="0"/>
        <w:spacing w:line="560" w:lineRule="exact"/>
        <w:contextualSpacing/>
        <w:jc w:val="center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创新竞技行动计划（生物医药领域）现场晋级</w:t>
      </w:r>
      <w:r>
        <w:rPr>
          <w:rFonts w:ascii="Times New Roman" w:eastAsia="黑体" w:hAnsi="Times New Roman" w:cs="Times New Roman" w:hint="eastAsia"/>
          <w:sz w:val="32"/>
          <w:szCs w:val="36"/>
        </w:rPr>
        <w:t>赛</w:t>
      </w:r>
      <w:r>
        <w:rPr>
          <w:rFonts w:ascii="Times New Roman" w:eastAsia="黑体" w:hAnsi="Times New Roman" w:cs="Times New Roman"/>
          <w:sz w:val="32"/>
          <w:szCs w:val="36"/>
        </w:rPr>
        <w:t>微信群二维码</w:t>
      </w:r>
    </w:p>
    <w:p w14:paraId="51C19599" w14:textId="77777777" w:rsidR="00C37A94" w:rsidRDefault="00C37A94">
      <w:pPr>
        <w:adjustRightInd w:val="0"/>
        <w:snapToGrid w:val="0"/>
        <w:spacing w:line="560" w:lineRule="exact"/>
        <w:contextualSpacing/>
        <w:jc w:val="center"/>
        <w:rPr>
          <w:rFonts w:ascii="Times New Roman" w:eastAsia="黑体" w:hAnsi="Times New Roman" w:cs="Times New Roman"/>
          <w:sz w:val="32"/>
          <w:szCs w:val="36"/>
        </w:rPr>
      </w:pPr>
    </w:p>
    <w:p w14:paraId="0A94F995" w14:textId="77777777" w:rsidR="00C37A94" w:rsidRDefault="00000000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10378B4B" wp14:editId="3DE77EA2">
            <wp:extent cx="2847975" cy="297053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942" cy="298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74F1E424" wp14:editId="7ECA2A5E">
            <wp:extent cx="2806065" cy="30130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581" cy="3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2CC84A91" wp14:editId="1AE15E3E">
            <wp:extent cx="2751455" cy="301307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508" cy="3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A9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1824" w14:textId="77777777" w:rsidR="00712E5D" w:rsidRDefault="00712E5D">
      <w:r>
        <w:separator/>
      </w:r>
    </w:p>
  </w:endnote>
  <w:endnote w:type="continuationSeparator" w:id="0">
    <w:p w14:paraId="2D9EA645" w14:textId="77777777" w:rsidR="00712E5D" w:rsidRDefault="0071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C919" w14:textId="77777777" w:rsidR="00C37A94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61FAA" wp14:editId="744983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549D96" w14:textId="77777777" w:rsidR="00C37A94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61FA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43549D96" w14:textId="77777777" w:rsidR="00C37A94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F17E" w14:textId="77777777" w:rsidR="00712E5D" w:rsidRDefault="00712E5D">
      <w:r>
        <w:separator/>
      </w:r>
    </w:p>
  </w:footnote>
  <w:footnote w:type="continuationSeparator" w:id="0">
    <w:p w14:paraId="29D97A80" w14:textId="77777777" w:rsidR="00712E5D" w:rsidRDefault="00712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547EAD"/>
    <w:rsid w:val="00016BD6"/>
    <w:rsid w:val="00024E17"/>
    <w:rsid w:val="0005399E"/>
    <w:rsid w:val="00057869"/>
    <w:rsid w:val="000E4C73"/>
    <w:rsid w:val="001413B2"/>
    <w:rsid w:val="001555F2"/>
    <w:rsid w:val="0018117C"/>
    <w:rsid w:val="00185D71"/>
    <w:rsid w:val="001873AD"/>
    <w:rsid w:val="0019470E"/>
    <w:rsid w:val="001C1A76"/>
    <w:rsid w:val="00231178"/>
    <w:rsid w:val="00245071"/>
    <w:rsid w:val="002A4135"/>
    <w:rsid w:val="002C2606"/>
    <w:rsid w:val="002F1603"/>
    <w:rsid w:val="00303C2D"/>
    <w:rsid w:val="00323FA3"/>
    <w:rsid w:val="00340208"/>
    <w:rsid w:val="003866CA"/>
    <w:rsid w:val="003912CA"/>
    <w:rsid w:val="003B1D18"/>
    <w:rsid w:val="003C6952"/>
    <w:rsid w:val="003D2247"/>
    <w:rsid w:val="003D707E"/>
    <w:rsid w:val="00400EAB"/>
    <w:rsid w:val="00401170"/>
    <w:rsid w:val="00403BE9"/>
    <w:rsid w:val="00412256"/>
    <w:rsid w:val="00412402"/>
    <w:rsid w:val="00433A48"/>
    <w:rsid w:val="00454EDD"/>
    <w:rsid w:val="00474C25"/>
    <w:rsid w:val="004C216B"/>
    <w:rsid w:val="004C3DB9"/>
    <w:rsid w:val="004D1C8E"/>
    <w:rsid w:val="004E49B2"/>
    <w:rsid w:val="0050658A"/>
    <w:rsid w:val="00511DB2"/>
    <w:rsid w:val="00554E3F"/>
    <w:rsid w:val="00575C6A"/>
    <w:rsid w:val="005955F2"/>
    <w:rsid w:val="005A0325"/>
    <w:rsid w:val="005A39DE"/>
    <w:rsid w:val="005A4A75"/>
    <w:rsid w:val="005F6F8A"/>
    <w:rsid w:val="006001C2"/>
    <w:rsid w:val="006533CC"/>
    <w:rsid w:val="00660C24"/>
    <w:rsid w:val="0067340B"/>
    <w:rsid w:val="00677C59"/>
    <w:rsid w:val="00681C72"/>
    <w:rsid w:val="00682D38"/>
    <w:rsid w:val="00693385"/>
    <w:rsid w:val="006A2E99"/>
    <w:rsid w:val="006B1EC4"/>
    <w:rsid w:val="006B300F"/>
    <w:rsid w:val="006D5142"/>
    <w:rsid w:val="00712AED"/>
    <w:rsid w:val="00712E5D"/>
    <w:rsid w:val="00736AFC"/>
    <w:rsid w:val="00742B6E"/>
    <w:rsid w:val="0074390B"/>
    <w:rsid w:val="00762F2B"/>
    <w:rsid w:val="00783113"/>
    <w:rsid w:val="007A393D"/>
    <w:rsid w:val="007A3E2D"/>
    <w:rsid w:val="007A593E"/>
    <w:rsid w:val="007A7D8E"/>
    <w:rsid w:val="007D0D30"/>
    <w:rsid w:val="007E0B8E"/>
    <w:rsid w:val="007F517C"/>
    <w:rsid w:val="00810BCE"/>
    <w:rsid w:val="00816C3F"/>
    <w:rsid w:val="00874B18"/>
    <w:rsid w:val="00874CB7"/>
    <w:rsid w:val="0089613D"/>
    <w:rsid w:val="008D3070"/>
    <w:rsid w:val="008D3C5D"/>
    <w:rsid w:val="008F789E"/>
    <w:rsid w:val="00900F7B"/>
    <w:rsid w:val="00926740"/>
    <w:rsid w:val="009336B0"/>
    <w:rsid w:val="00944CBF"/>
    <w:rsid w:val="00945B38"/>
    <w:rsid w:val="00951BFC"/>
    <w:rsid w:val="0095585C"/>
    <w:rsid w:val="00980A58"/>
    <w:rsid w:val="00985C5C"/>
    <w:rsid w:val="00995525"/>
    <w:rsid w:val="009D7155"/>
    <w:rsid w:val="00A102FC"/>
    <w:rsid w:val="00A10BDC"/>
    <w:rsid w:val="00A34928"/>
    <w:rsid w:val="00A54ECF"/>
    <w:rsid w:val="00A5633B"/>
    <w:rsid w:val="00A574A5"/>
    <w:rsid w:val="00A85C65"/>
    <w:rsid w:val="00A87AD1"/>
    <w:rsid w:val="00A94F63"/>
    <w:rsid w:val="00B004E9"/>
    <w:rsid w:val="00B2500E"/>
    <w:rsid w:val="00B314F8"/>
    <w:rsid w:val="00B761A1"/>
    <w:rsid w:val="00BA4D77"/>
    <w:rsid w:val="00BA7C9E"/>
    <w:rsid w:val="00BB044D"/>
    <w:rsid w:val="00BB569F"/>
    <w:rsid w:val="00BE6A46"/>
    <w:rsid w:val="00BF2859"/>
    <w:rsid w:val="00C04633"/>
    <w:rsid w:val="00C25554"/>
    <w:rsid w:val="00C37A94"/>
    <w:rsid w:val="00C526F6"/>
    <w:rsid w:val="00C542D4"/>
    <w:rsid w:val="00C8787C"/>
    <w:rsid w:val="00CC237E"/>
    <w:rsid w:val="00CD29D4"/>
    <w:rsid w:val="00D104C8"/>
    <w:rsid w:val="00D307B3"/>
    <w:rsid w:val="00D318BD"/>
    <w:rsid w:val="00D36480"/>
    <w:rsid w:val="00D52B76"/>
    <w:rsid w:val="00D642E3"/>
    <w:rsid w:val="00D70E8E"/>
    <w:rsid w:val="00D81A2C"/>
    <w:rsid w:val="00DA60F7"/>
    <w:rsid w:val="00E23AD0"/>
    <w:rsid w:val="00E3303C"/>
    <w:rsid w:val="00E34F19"/>
    <w:rsid w:val="00E35A17"/>
    <w:rsid w:val="00E62E62"/>
    <w:rsid w:val="00E718F2"/>
    <w:rsid w:val="00E8072B"/>
    <w:rsid w:val="00EA2115"/>
    <w:rsid w:val="00EB4FCF"/>
    <w:rsid w:val="00ED52CB"/>
    <w:rsid w:val="00EE3829"/>
    <w:rsid w:val="00EF310D"/>
    <w:rsid w:val="00EF7290"/>
    <w:rsid w:val="00F12CC6"/>
    <w:rsid w:val="00F47361"/>
    <w:rsid w:val="00F50D05"/>
    <w:rsid w:val="00F601AC"/>
    <w:rsid w:val="00F66668"/>
    <w:rsid w:val="00F91E58"/>
    <w:rsid w:val="00FA44C9"/>
    <w:rsid w:val="00FA7B3C"/>
    <w:rsid w:val="00FB74FF"/>
    <w:rsid w:val="00FC09B5"/>
    <w:rsid w:val="00FC2FF9"/>
    <w:rsid w:val="00FE64CF"/>
    <w:rsid w:val="026522AB"/>
    <w:rsid w:val="06191786"/>
    <w:rsid w:val="06BA08A1"/>
    <w:rsid w:val="07743C52"/>
    <w:rsid w:val="08F443B3"/>
    <w:rsid w:val="09DC0C8E"/>
    <w:rsid w:val="0A6D4E6B"/>
    <w:rsid w:val="0AE16CF0"/>
    <w:rsid w:val="0B0B7AF4"/>
    <w:rsid w:val="0B6E0667"/>
    <w:rsid w:val="0E2F34E0"/>
    <w:rsid w:val="0E585CE4"/>
    <w:rsid w:val="0E7348AD"/>
    <w:rsid w:val="10FA3A4E"/>
    <w:rsid w:val="123C051C"/>
    <w:rsid w:val="12DE15D3"/>
    <w:rsid w:val="14DA50A1"/>
    <w:rsid w:val="1548658A"/>
    <w:rsid w:val="159145AB"/>
    <w:rsid w:val="15B13BC1"/>
    <w:rsid w:val="185D678C"/>
    <w:rsid w:val="187454C1"/>
    <w:rsid w:val="18810EC2"/>
    <w:rsid w:val="18DD543C"/>
    <w:rsid w:val="19D64AFD"/>
    <w:rsid w:val="1A1837F3"/>
    <w:rsid w:val="1BD71B6C"/>
    <w:rsid w:val="1C275CD3"/>
    <w:rsid w:val="1EB85A70"/>
    <w:rsid w:val="1FF4603D"/>
    <w:rsid w:val="20222182"/>
    <w:rsid w:val="21260115"/>
    <w:rsid w:val="237A3476"/>
    <w:rsid w:val="244E3C37"/>
    <w:rsid w:val="247F6207"/>
    <w:rsid w:val="2561424E"/>
    <w:rsid w:val="25DB004C"/>
    <w:rsid w:val="25FC0296"/>
    <w:rsid w:val="265E1642"/>
    <w:rsid w:val="26D124AD"/>
    <w:rsid w:val="27776174"/>
    <w:rsid w:val="284E41B3"/>
    <w:rsid w:val="298C537B"/>
    <w:rsid w:val="2B0E1A62"/>
    <w:rsid w:val="2BCD58AF"/>
    <w:rsid w:val="2C204074"/>
    <w:rsid w:val="2F1F357E"/>
    <w:rsid w:val="2F433CE0"/>
    <w:rsid w:val="2FA75BC6"/>
    <w:rsid w:val="3178559A"/>
    <w:rsid w:val="320F3917"/>
    <w:rsid w:val="33310EC8"/>
    <w:rsid w:val="33A61FAB"/>
    <w:rsid w:val="342F6A53"/>
    <w:rsid w:val="34B03E87"/>
    <w:rsid w:val="3567719A"/>
    <w:rsid w:val="35AA4F55"/>
    <w:rsid w:val="35DC6800"/>
    <w:rsid w:val="38365CEC"/>
    <w:rsid w:val="3C920A5C"/>
    <w:rsid w:val="3CB87DC9"/>
    <w:rsid w:val="3CEB1316"/>
    <w:rsid w:val="3EA2182F"/>
    <w:rsid w:val="3F18330F"/>
    <w:rsid w:val="405F5252"/>
    <w:rsid w:val="407B1E2A"/>
    <w:rsid w:val="436F7EA2"/>
    <w:rsid w:val="43D6571C"/>
    <w:rsid w:val="44D601B5"/>
    <w:rsid w:val="45CC3509"/>
    <w:rsid w:val="46B87DD2"/>
    <w:rsid w:val="46C7053A"/>
    <w:rsid w:val="472E2B50"/>
    <w:rsid w:val="49D63C01"/>
    <w:rsid w:val="4A362E10"/>
    <w:rsid w:val="4AFC4F96"/>
    <w:rsid w:val="4B367C00"/>
    <w:rsid w:val="4C3168D4"/>
    <w:rsid w:val="4CF07895"/>
    <w:rsid w:val="4F171EE8"/>
    <w:rsid w:val="4F65720E"/>
    <w:rsid w:val="50095667"/>
    <w:rsid w:val="51C501E1"/>
    <w:rsid w:val="51CB22E3"/>
    <w:rsid w:val="522B74E1"/>
    <w:rsid w:val="53093984"/>
    <w:rsid w:val="53EB7C95"/>
    <w:rsid w:val="547823D5"/>
    <w:rsid w:val="550F1F6F"/>
    <w:rsid w:val="552434E9"/>
    <w:rsid w:val="552F2ED0"/>
    <w:rsid w:val="556F1F83"/>
    <w:rsid w:val="559142A2"/>
    <w:rsid w:val="56B5176F"/>
    <w:rsid w:val="5746760A"/>
    <w:rsid w:val="586B0C06"/>
    <w:rsid w:val="58C1648C"/>
    <w:rsid w:val="5ABB405A"/>
    <w:rsid w:val="5B0101A1"/>
    <w:rsid w:val="5B783984"/>
    <w:rsid w:val="5BFA33AF"/>
    <w:rsid w:val="5D37200B"/>
    <w:rsid w:val="5DF22236"/>
    <w:rsid w:val="5E7D5C07"/>
    <w:rsid w:val="5F1B0229"/>
    <w:rsid w:val="5F9B5A5F"/>
    <w:rsid w:val="60C74A21"/>
    <w:rsid w:val="61787D4C"/>
    <w:rsid w:val="61B51071"/>
    <w:rsid w:val="61B74E8E"/>
    <w:rsid w:val="62426BCF"/>
    <w:rsid w:val="624F36F8"/>
    <w:rsid w:val="63034CFA"/>
    <w:rsid w:val="647F2498"/>
    <w:rsid w:val="64CC631C"/>
    <w:rsid w:val="65AA29F2"/>
    <w:rsid w:val="65F362B8"/>
    <w:rsid w:val="66980110"/>
    <w:rsid w:val="684116B7"/>
    <w:rsid w:val="68ED3B2C"/>
    <w:rsid w:val="6ACC251A"/>
    <w:rsid w:val="6B7C7F41"/>
    <w:rsid w:val="6BA94EFE"/>
    <w:rsid w:val="6DC9063D"/>
    <w:rsid w:val="6F2C7911"/>
    <w:rsid w:val="712808ED"/>
    <w:rsid w:val="733439D7"/>
    <w:rsid w:val="743F6B50"/>
    <w:rsid w:val="756263BA"/>
    <w:rsid w:val="75CD48E4"/>
    <w:rsid w:val="7627063B"/>
    <w:rsid w:val="775B32C9"/>
    <w:rsid w:val="786E3E65"/>
    <w:rsid w:val="791E2F80"/>
    <w:rsid w:val="7A127927"/>
    <w:rsid w:val="7AE548D3"/>
    <w:rsid w:val="7C12235D"/>
    <w:rsid w:val="7CE107C1"/>
    <w:rsid w:val="7DE92023"/>
    <w:rsid w:val="7E250825"/>
    <w:rsid w:val="7F217DCD"/>
    <w:rsid w:val="7F547EAD"/>
    <w:rsid w:val="7FEC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5660B"/>
  <w15:docId w15:val="{503A9316-A7CB-42BB-A0E7-F9CB8538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3DD54-C51A-45FD-BF7E-CA382455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357</Words>
  <Characters>2041</Characters>
  <Application>Microsoft Office Word</Application>
  <DocSecurity>0</DocSecurity>
  <Lines>17</Lines>
  <Paragraphs>4</Paragraphs>
  <ScaleCrop>false</ScaleCrop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iBinG</dc:creator>
  <cp:lastModifiedBy>hp</cp:lastModifiedBy>
  <cp:revision>59</cp:revision>
  <cp:lastPrinted>2021-09-01T02:06:00Z</cp:lastPrinted>
  <dcterms:created xsi:type="dcterms:W3CDTF">2018-07-21T06:22:00Z</dcterms:created>
  <dcterms:modified xsi:type="dcterms:W3CDTF">2022-08-18T12:06:00Z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266691C1641248568D37C6345BA55076</vt:lpwstr>
  </property>
</Properties>
</file>