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255"/>
          <w:numId w:val="0"/>
        </w:numPr>
        <w:kinsoku/>
        <w:wordWrap w:val="0"/>
        <w:overflowPunct w:val="0"/>
        <w:topLinePunct w:val="0"/>
        <w:autoSpaceDE/>
        <w:autoSpaceDN/>
        <w:bidi w:val="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spacing w:line="52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36"/>
          <w:szCs w:val="36"/>
          <w:lang w:eastAsia="zh-Hans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Hans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Hans"/>
        </w:rPr>
        <w:t>年山东省第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Hans"/>
        </w:rPr>
        <w:t>届科普讲解大赛推荐选手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spacing w:line="52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Hans"/>
        </w:rPr>
        <w:t>报名表</w:t>
      </w:r>
    </w:p>
    <w:tbl>
      <w:tblPr>
        <w:tblStyle w:val="3"/>
        <w:tblpPr w:leftFromText="180" w:rightFromText="180" w:vertAnchor="text" w:horzAnchor="page" w:tblpX="1549" w:tblpY="482"/>
        <w:tblOverlap w:val="never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884"/>
        <w:gridCol w:w="1157"/>
        <w:gridCol w:w="952"/>
        <w:gridCol w:w="1362"/>
        <w:gridCol w:w="1269"/>
        <w:gridCol w:w="1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（照片）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jc w:val="both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18"/>
                <w:szCs w:val="18"/>
                <w:lang w:eastAsia="zh-Hans"/>
              </w:rPr>
              <w:t>寸竖版蓝底彩色个人照片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56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文化程度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讲解主题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 别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spacing w:line="36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科普工作者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兼职科普讲解人员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spacing w:line="36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推荐意见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480" w:firstLineChars="20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（盖章）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480" w:firstLineChars="20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所在市科技局省直主管部门推荐意见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480" w:firstLineChars="20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（盖章）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480" w:firstLineChars="20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注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讲解所需的服装、道具、多媒体等由选手自备。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9FB1A82"/>
    <w:rsid w:val="0FCC70AF"/>
    <w:rsid w:val="49F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2023-06-28T07:21:00Z</dcterms:created>
  <dc:creator>'Always</dc:creator>
  <cp:lastModifiedBy>'Always</cp:lastModifiedBy>
  <dcterms:modified xsi:type="dcterms:W3CDTF">2023-06-28T07:22:13Z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BE2568F1D56042E1A98CCCC91C555F2F_11</vt:lpwstr>
  </property>
</Properties>
</file>