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Times New Roman" w:eastAsia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/>
          <w:snapToGrid w:val="0"/>
          <w:kern w:val="0"/>
          <w:sz w:val="32"/>
          <w:szCs w:val="32"/>
        </w:rPr>
        <w:t>附件</w:t>
      </w:r>
      <w:r>
        <w:rPr>
          <w:rFonts w:ascii="黑体" w:hAnsi="Times New Roman" w:eastAsia="黑体"/>
          <w:snapToGrid w:val="0"/>
          <w:kern w:val="0"/>
          <w:sz w:val="32"/>
          <w:szCs w:val="32"/>
        </w:rPr>
        <w:t xml:space="preserve"> 8</w:t>
      </w:r>
    </w:p>
    <w:p>
      <w:pPr>
        <w:spacing w:after="100" w:afterAutospacing="1"/>
        <w:jc w:val="center"/>
        <w:rPr>
          <w:rFonts w:ascii="方正小标宋简体" w:hAnsi="新宋体" w:eastAsia="方正小标宋简体"/>
          <w:sz w:val="36"/>
          <w:szCs w:val="36"/>
        </w:rPr>
      </w:pPr>
      <w:r>
        <w:rPr>
          <w:rFonts w:ascii="方正小标宋简体" w:hAnsi="新宋体" w:eastAsia="方正小标宋简体"/>
          <w:sz w:val="36"/>
          <w:szCs w:val="36"/>
        </w:rPr>
        <w:t>2023</w:t>
      </w:r>
      <w:r>
        <w:rPr>
          <w:rFonts w:hint="eastAsia" w:ascii="方正小标宋简体" w:hAnsi="新宋体" w:eastAsia="方正小标宋简体"/>
          <w:sz w:val="36"/>
          <w:szCs w:val="36"/>
        </w:rPr>
        <w:t>年度中介机构审核汇总表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681"/>
        <w:gridCol w:w="926"/>
        <w:gridCol w:w="1804"/>
        <w:gridCol w:w="1678"/>
        <w:gridCol w:w="1678"/>
        <w:gridCol w:w="1553"/>
        <w:gridCol w:w="205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中介机构名称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注册成立时间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承担认定工作当年的注册会计师或税务师人数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承担认定工作当年的职工全年月平均人数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注册会计师或税务师人数占职工总人数的比例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三年内有无不良记录</w:t>
            </w:r>
          </w:p>
        </w:tc>
        <w:tc>
          <w:tcPr>
            <w:tcW w:w="20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是否符合政策要求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72" w:type="dxa"/>
            <w:shd w:val="clear" w:color="auto" w:fill="auto"/>
          </w:tcPr>
          <w:p/>
        </w:tc>
        <w:tc>
          <w:tcPr>
            <w:tcW w:w="2681" w:type="dxa"/>
            <w:shd w:val="clear" w:color="auto" w:fill="auto"/>
          </w:tcPr>
          <w:p/>
        </w:tc>
        <w:tc>
          <w:tcPr>
            <w:tcW w:w="926" w:type="dxa"/>
            <w:shd w:val="clear" w:color="auto" w:fill="auto"/>
          </w:tcPr>
          <w:p/>
        </w:tc>
        <w:tc>
          <w:tcPr>
            <w:tcW w:w="1804" w:type="dxa"/>
            <w:shd w:val="clear" w:color="auto" w:fill="auto"/>
          </w:tcPr>
          <w:p/>
        </w:tc>
        <w:tc>
          <w:tcPr>
            <w:tcW w:w="1678" w:type="dxa"/>
            <w:shd w:val="clear" w:color="auto" w:fill="auto"/>
          </w:tcPr>
          <w:p/>
        </w:tc>
        <w:tc>
          <w:tcPr>
            <w:tcW w:w="1678" w:type="dxa"/>
            <w:shd w:val="clear" w:color="auto" w:fill="auto"/>
          </w:tcPr>
          <w:p/>
        </w:tc>
        <w:tc>
          <w:tcPr>
            <w:tcW w:w="1553" w:type="dxa"/>
            <w:shd w:val="clear" w:color="auto" w:fill="auto"/>
          </w:tcPr>
          <w:p/>
        </w:tc>
        <w:tc>
          <w:tcPr>
            <w:tcW w:w="2057" w:type="dxa"/>
            <w:shd w:val="clear" w:color="auto" w:fill="auto"/>
          </w:tcPr>
          <w:p/>
        </w:tc>
        <w:tc>
          <w:tcPr>
            <w:tcW w:w="10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2" w:type="dxa"/>
            <w:shd w:val="clear" w:color="auto" w:fill="auto"/>
          </w:tcPr>
          <w:p/>
        </w:tc>
        <w:tc>
          <w:tcPr>
            <w:tcW w:w="2681" w:type="dxa"/>
            <w:shd w:val="clear" w:color="auto" w:fill="auto"/>
          </w:tcPr>
          <w:p/>
        </w:tc>
        <w:tc>
          <w:tcPr>
            <w:tcW w:w="926" w:type="dxa"/>
            <w:shd w:val="clear" w:color="auto" w:fill="auto"/>
          </w:tcPr>
          <w:p/>
        </w:tc>
        <w:tc>
          <w:tcPr>
            <w:tcW w:w="1804" w:type="dxa"/>
            <w:shd w:val="clear" w:color="auto" w:fill="auto"/>
          </w:tcPr>
          <w:p/>
        </w:tc>
        <w:tc>
          <w:tcPr>
            <w:tcW w:w="1678" w:type="dxa"/>
            <w:shd w:val="clear" w:color="auto" w:fill="auto"/>
          </w:tcPr>
          <w:p/>
        </w:tc>
        <w:tc>
          <w:tcPr>
            <w:tcW w:w="1678" w:type="dxa"/>
            <w:shd w:val="clear" w:color="auto" w:fill="auto"/>
          </w:tcPr>
          <w:p/>
        </w:tc>
        <w:tc>
          <w:tcPr>
            <w:tcW w:w="1553" w:type="dxa"/>
            <w:shd w:val="clear" w:color="auto" w:fill="auto"/>
          </w:tcPr>
          <w:p/>
        </w:tc>
        <w:tc>
          <w:tcPr>
            <w:tcW w:w="2057" w:type="dxa"/>
            <w:shd w:val="clear" w:color="auto" w:fill="auto"/>
          </w:tcPr>
          <w:p/>
        </w:tc>
        <w:tc>
          <w:tcPr>
            <w:tcW w:w="10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72" w:type="dxa"/>
            <w:shd w:val="clear" w:color="auto" w:fill="auto"/>
          </w:tcPr>
          <w:p/>
        </w:tc>
        <w:tc>
          <w:tcPr>
            <w:tcW w:w="2681" w:type="dxa"/>
            <w:shd w:val="clear" w:color="auto" w:fill="auto"/>
          </w:tcPr>
          <w:p/>
        </w:tc>
        <w:tc>
          <w:tcPr>
            <w:tcW w:w="926" w:type="dxa"/>
            <w:shd w:val="clear" w:color="auto" w:fill="auto"/>
          </w:tcPr>
          <w:p/>
        </w:tc>
        <w:tc>
          <w:tcPr>
            <w:tcW w:w="1804" w:type="dxa"/>
            <w:shd w:val="clear" w:color="auto" w:fill="auto"/>
          </w:tcPr>
          <w:p/>
        </w:tc>
        <w:tc>
          <w:tcPr>
            <w:tcW w:w="1678" w:type="dxa"/>
            <w:shd w:val="clear" w:color="auto" w:fill="auto"/>
          </w:tcPr>
          <w:p/>
        </w:tc>
        <w:tc>
          <w:tcPr>
            <w:tcW w:w="1678" w:type="dxa"/>
            <w:shd w:val="clear" w:color="auto" w:fill="auto"/>
          </w:tcPr>
          <w:p/>
        </w:tc>
        <w:tc>
          <w:tcPr>
            <w:tcW w:w="1553" w:type="dxa"/>
            <w:shd w:val="clear" w:color="auto" w:fill="auto"/>
          </w:tcPr>
          <w:p/>
        </w:tc>
        <w:tc>
          <w:tcPr>
            <w:tcW w:w="2057" w:type="dxa"/>
            <w:shd w:val="clear" w:color="auto" w:fill="auto"/>
          </w:tcPr>
          <w:p/>
        </w:tc>
        <w:tc>
          <w:tcPr>
            <w:tcW w:w="1025" w:type="dxa"/>
          </w:tcPr>
          <w:p/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9F64667"/>
    <w:rsid w:val="09F6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2023-05-12T12:45:00Z</dcterms:created>
  <dc:creator>'Always</dc:creator>
  <cp:lastModifiedBy>'Always</cp:lastModifiedBy>
  <dcterms:modified xsi:type="dcterms:W3CDTF">2023-05-12T12:45:59Z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731FE29C107E4F3A8772A74683364C2A_11</vt:lpwstr>
  </property>
</Properties>
</file>