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80" w:lineRule="exact"/>
        <w:textAlignment w:val="auto"/>
        <w:rPr>
          <w:rFonts w:hint="eastAsia" w:ascii="黑体" w:hAnsi="黑体" w:eastAsia="黑体"/>
          <w:spacing w:val="4"/>
          <w:sz w:val="28"/>
          <w:szCs w:val="28"/>
          <w:lang w:eastAsia="zh-CN"/>
        </w:rPr>
      </w:pPr>
      <w:r>
        <w:rPr>
          <w:rFonts w:hint="eastAsia" w:ascii="黑体" w:hAnsi="黑体" w:eastAsia="黑体"/>
          <w:spacing w:val="4"/>
          <w:sz w:val="28"/>
          <w:szCs w:val="28"/>
        </w:rPr>
        <w:t>附件</w:t>
      </w:r>
      <w:r>
        <w:rPr>
          <w:rFonts w:hint="eastAsia" w:ascii="黑体" w:hAnsi="黑体" w:eastAsia="黑体"/>
          <w:spacing w:val="4"/>
          <w:sz w:val="28"/>
          <w:szCs w:val="28"/>
          <w:lang w:val="en-US" w:eastAsia="zh-CN"/>
        </w:rPr>
        <w:t>2</w:t>
      </w:r>
    </w:p>
    <w:p>
      <w:pPr>
        <w:keepNext w:val="0"/>
        <w:keepLines w:val="0"/>
        <w:pageBreakBefore w:val="0"/>
        <w:kinsoku/>
        <w:wordWrap/>
        <w:overflowPunct/>
        <w:topLinePunct w:val="0"/>
        <w:autoSpaceDE/>
        <w:autoSpaceDN/>
        <w:bidi w:val="0"/>
        <w:adjustRightInd/>
        <w:snapToGrid/>
        <w:spacing w:after="0" w:line="580" w:lineRule="exact"/>
        <w:textAlignment w:val="auto"/>
        <w:rPr>
          <w:rFonts w:ascii="黑体" w:hAnsi="黑体" w:eastAsia="黑体"/>
          <w:spacing w:val="4"/>
          <w:sz w:val="28"/>
          <w:szCs w:val="28"/>
        </w:rPr>
      </w:pPr>
    </w:p>
    <w:p>
      <w:pPr>
        <w:pStyle w:val="4"/>
        <w:keepNext w:val="0"/>
        <w:keepLines w:val="0"/>
        <w:pageBreakBefore w:val="0"/>
        <w:tabs>
          <w:tab w:val="right" w:leader="dot" w:pos="8306"/>
        </w:tabs>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lang w:val="en-US" w:eastAsia="zh-CN"/>
        </w:rPr>
        <w:t>XXXX</w:t>
      </w:r>
      <w:r>
        <w:rPr>
          <w:rFonts w:hint="eastAsia" w:ascii="方正小标宋简体" w:hAnsi="方正小标宋简体" w:eastAsia="方正小标宋简体" w:cs="方正小标宋简体"/>
          <w:spacing w:val="4"/>
          <w:sz w:val="44"/>
          <w:szCs w:val="44"/>
        </w:rPr>
        <w:t>项目可行性研究报告</w:t>
      </w: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参考提纲</w:t>
      </w:r>
      <w:r>
        <w:rPr>
          <w:rFonts w:hint="eastAsia" w:ascii="仿宋_GB2312" w:hAnsi="仿宋_GB2312" w:eastAsia="仿宋_GB2312" w:cs="仿宋_GB2312"/>
          <w:sz w:val="28"/>
          <w:szCs w:val="28"/>
          <w:lang w:eastAsia="zh-CN"/>
        </w:rPr>
        <w:t>）</w:t>
      </w:r>
    </w:p>
    <w:p>
      <w:pPr>
        <w:pStyle w:val="8"/>
        <w:keepNext w:val="0"/>
        <w:keepLines w:val="0"/>
        <w:pageBreakBefore w:val="0"/>
        <w:numPr>
          <w:ilvl w:val="-1"/>
          <w:numId w:val="0"/>
        </w:numPr>
        <w:kinsoku/>
        <w:wordWrap/>
        <w:overflowPunct/>
        <w:topLinePunct w:val="0"/>
        <w:autoSpaceDE/>
        <w:autoSpaceDN/>
        <w:bidi w:val="0"/>
        <w:spacing w:line="580" w:lineRule="exact"/>
        <w:ind w:firstLine="656" w:firstLineChars="200"/>
        <w:jc w:val="left"/>
        <w:textAlignment w:val="auto"/>
        <w:rPr>
          <w:rFonts w:hint="eastAsia" w:ascii="黑体" w:hAnsi="黑体" w:eastAsia="黑体"/>
          <w:spacing w:val="4"/>
          <w:sz w:val="32"/>
          <w:szCs w:val="32"/>
          <w:lang w:eastAsia="zh-CN"/>
        </w:rPr>
      </w:pPr>
      <w:r>
        <w:rPr>
          <w:rFonts w:hint="eastAsia" w:ascii="黑体" w:hAnsi="黑体" w:eastAsia="黑体"/>
          <w:spacing w:val="4"/>
          <w:sz w:val="32"/>
          <w:szCs w:val="32"/>
          <w:lang w:eastAsia="zh-CN"/>
        </w:rPr>
        <w:t>一、</w:t>
      </w:r>
      <w:r>
        <w:rPr>
          <w:rFonts w:hint="eastAsia" w:ascii="黑体" w:hAnsi="黑体" w:eastAsia="黑体"/>
          <w:spacing w:val="4"/>
          <w:sz w:val="32"/>
          <w:szCs w:val="32"/>
        </w:rPr>
        <w:t>项目</w:t>
      </w:r>
      <w:r>
        <w:rPr>
          <w:rFonts w:hint="eastAsia" w:ascii="黑体" w:hAnsi="黑体" w:eastAsia="黑体"/>
          <w:spacing w:val="4"/>
          <w:sz w:val="32"/>
          <w:szCs w:val="32"/>
          <w:lang w:eastAsia="zh-CN"/>
        </w:rPr>
        <w:t>实施可行性与必要性</w:t>
      </w:r>
    </w:p>
    <w:p>
      <w:pPr>
        <w:pStyle w:val="5"/>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HYPERLINK \l "_Toc6517"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（一）</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lang w:eastAsia="zh-CN"/>
        </w:rPr>
        <w:t>项目实施的可行性</w:t>
      </w:r>
    </w:p>
    <w:p>
      <w:pPr>
        <w:pStyle w:val="5"/>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HYPERLINK \l "_Toc5947" </w:instrText>
      </w:r>
      <w:r>
        <w:rPr>
          <w:rFonts w:hint="eastAsia" w:ascii="仿宋_GB2312" w:hAnsi="仿宋" w:eastAsia="仿宋_GB2312" w:cs="仿宋"/>
          <w:sz w:val="32"/>
          <w:szCs w:val="32"/>
        </w:rPr>
        <w:fldChar w:fldCharType="separate"/>
      </w:r>
      <w:r>
        <w:rPr>
          <w:rFonts w:hint="default" w:ascii="仿宋_GB2312" w:hAnsi="仿宋" w:eastAsia="仿宋_GB2312" w:cs="仿宋"/>
          <w:sz w:val="32"/>
          <w:szCs w:val="32"/>
        </w:rPr>
        <w:t>（二）</w:t>
      </w:r>
      <w:r>
        <w:rPr>
          <w:rFonts w:hint="eastAsia" w:ascii="仿宋_GB2312" w:hAnsi="仿宋" w:eastAsia="仿宋_GB2312" w:cs="仿宋"/>
          <w:sz w:val="32"/>
          <w:szCs w:val="32"/>
          <w:lang w:eastAsia="zh-CN"/>
        </w:rPr>
        <w:t>项目实施的必要性</w:t>
      </w:r>
      <w:r>
        <w:rPr>
          <w:rFonts w:hint="default" w:ascii="仿宋_GB2312" w:hAnsi="仿宋" w:eastAsia="仿宋_GB2312" w:cs="仿宋"/>
          <w:sz w:val="32"/>
          <w:szCs w:val="32"/>
        </w:rPr>
        <w:fldChar w:fldCharType="end"/>
      </w:r>
    </w:p>
    <w:p>
      <w:pPr>
        <w:pStyle w:val="8"/>
        <w:keepNext w:val="0"/>
        <w:keepLines w:val="0"/>
        <w:pageBreakBefore w:val="0"/>
        <w:numPr>
          <w:ilvl w:val="-1"/>
          <w:numId w:val="0"/>
        </w:numPr>
        <w:kinsoku/>
        <w:wordWrap/>
        <w:overflowPunct/>
        <w:topLinePunct w:val="0"/>
        <w:autoSpaceDE/>
        <w:autoSpaceDN/>
        <w:bidi w:val="0"/>
        <w:spacing w:before="0" w:beforeLines="-2147483648" w:line="580" w:lineRule="exact"/>
        <w:ind w:firstLine="656" w:firstLineChars="200"/>
        <w:jc w:val="left"/>
        <w:textAlignment w:val="auto"/>
        <w:rPr>
          <w:rFonts w:hint="eastAsia" w:ascii="黑体" w:hAnsi="黑体" w:eastAsia="黑体"/>
          <w:spacing w:val="4"/>
          <w:sz w:val="32"/>
          <w:szCs w:val="32"/>
          <w:lang w:eastAsia="zh-CN"/>
        </w:rPr>
      </w:pPr>
      <w:r>
        <w:rPr>
          <w:rFonts w:hint="eastAsia" w:ascii="黑体" w:hAnsi="黑体" w:eastAsia="黑体"/>
          <w:spacing w:val="4"/>
          <w:sz w:val="32"/>
          <w:szCs w:val="32"/>
          <w:lang w:eastAsia="zh-CN"/>
        </w:rPr>
        <w:t>二、企业概况</w:t>
      </w:r>
    </w:p>
    <w:p>
      <w:pPr>
        <w:pStyle w:val="8"/>
        <w:keepNext w:val="0"/>
        <w:keepLines w:val="0"/>
        <w:pageBreakBefore w:val="0"/>
        <w:numPr>
          <w:ilvl w:val="-1"/>
          <w:numId w:val="0"/>
        </w:numPr>
        <w:kinsoku/>
        <w:wordWrap/>
        <w:overflowPunct/>
        <w:topLinePunct w:val="0"/>
        <w:autoSpaceDE/>
        <w:autoSpaceDN/>
        <w:bidi w:val="0"/>
        <w:spacing w:before="0" w:beforeLines="-2147483648" w:line="580" w:lineRule="exact"/>
        <w:ind w:firstLine="560" w:firstLineChars="200"/>
        <w:jc w:val="left"/>
        <w:textAlignment w:val="auto"/>
        <w:rPr>
          <w:rFonts w:hint="eastAsia" w:ascii="仿宋_GB2312" w:hAnsi="仿宋" w:eastAsia="仿宋_GB2312" w:cs="宋体"/>
          <w:snapToGrid w:val="0"/>
          <w:spacing w:val="-20"/>
          <w:kern w:val="0"/>
          <w:sz w:val="32"/>
          <w:szCs w:val="32"/>
        </w:rPr>
      </w:pPr>
      <w:r>
        <w:rPr>
          <w:rFonts w:hint="eastAsia" w:ascii="仿宋_GB2312" w:hAnsi="仿宋" w:eastAsia="仿宋_GB2312" w:cs="宋体"/>
          <w:snapToGrid w:val="0"/>
          <w:spacing w:val="-20"/>
          <w:kern w:val="0"/>
          <w:sz w:val="32"/>
          <w:szCs w:val="32"/>
        </w:rPr>
        <w:t>公司历史沿革、主要高管简介、主要产品、主要竞争优势（如研发投入、</w:t>
      </w:r>
      <w:r>
        <w:rPr>
          <w:rFonts w:hint="eastAsia" w:ascii="仿宋_GB2312" w:hAnsi="仿宋" w:eastAsia="仿宋_GB2312" w:cs="宋体"/>
          <w:snapToGrid w:val="0"/>
          <w:spacing w:val="-20"/>
          <w:kern w:val="0"/>
          <w:sz w:val="32"/>
          <w:szCs w:val="32"/>
          <w:lang w:eastAsia="zh-CN"/>
        </w:rPr>
        <w:t>技术先进性、成果获奖情况、</w:t>
      </w:r>
      <w:r>
        <w:rPr>
          <w:rFonts w:hint="eastAsia" w:ascii="仿宋_GB2312" w:hAnsi="仿宋" w:eastAsia="仿宋_GB2312" w:cs="宋体"/>
          <w:snapToGrid w:val="0"/>
          <w:spacing w:val="-20"/>
          <w:kern w:val="0"/>
          <w:sz w:val="32"/>
          <w:szCs w:val="32"/>
        </w:rPr>
        <w:t>管理团队、市场占有率、产品特性、营销渠道、管理手段、</w:t>
      </w:r>
      <w:r>
        <w:rPr>
          <w:rFonts w:hint="eastAsia" w:ascii="仿宋_GB2312" w:hAnsi="仿宋" w:eastAsia="仿宋_GB2312" w:cs="宋体"/>
          <w:snapToGrid w:val="0"/>
          <w:spacing w:val="-20"/>
          <w:kern w:val="0"/>
          <w:sz w:val="32"/>
          <w:szCs w:val="32"/>
          <w:lang w:eastAsia="zh-CN"/>
        </w:rPr>
        <w:t>发明</w:t>
      </w:r>
      <w:r>
        <w:rPr>
          <w:rFonts w:hint="eastAsia" w:ascii="仿宋_GB2312" w:hAnsi="仿宋" w:eastAsia="仿宋_GB2312" w:cs="宋体"/>
          <w:snapToGrid w:val="0"/>
          <w:spacing w:val="-20"/>
          <w:kern w:val="0"/>
          <w:sz w:val="32"/>
          <w:szCs w:val="32"/>
        </w:rPr>
        <w:t>专利、特许经营）和成长性（如行业增长空间、企业销售收入、市场规模、上市计划）</w:t>
      </w:r>
    </w:p>
    <w:p>
      <w:pPr>
        <w:pStyle w:val="8"/>
        <w:keepNext w:val="0"/>
        <w:keepLines w:val="0"/>
        <w:pageBreakBefore w:val="0"/>
        <w:numPr>
          <w:ilvl w:val="-1"/>
          <w:numId w:val="0"/>
        </w:numPr>
        <w:kinsoku/>
        <w:wordWrap/>
        <w:overflowPunct/>
        <w:topLinePunct w:val="0"/>
        <w:autoSpaceDE/>
        <w:autoSpaceDN/>
        <w:bidi w:val="0"/>
        <w:spacing w:before="0" w:beforeLines="-2147483648" w:line="580" w:lineRule="exact"/>
        <w:ind w:firstLine="656" w:firstLineChars="200"/>
        <w:jc w:val="left"/>
        <w:textAlignment w:val="auto"/>
        <w:rPr>
          <w:rFonts w:hint="eastAsia" w:ascii="黑体" w:hAnsi="黑体" w:eastAsia="黑体"/>
          <w:spacing w:val="4"/>
          <w:sz w:val="32"/>
          <w:szCs w:val="32"/>
          <w:lang w:eastAsia="zh-CN"/>
        </w:rPr>
      </w:pPr>
      <w:r>
        <w:rPr>
          <w:rFonts w:hint="eastAsia" w:ascii="黑体" w:hAnsi="黑体" w:eastAsia="黑体"/>
          <w:spacing w:val="4"/>
          <w:sz w:val="32"/>
          <w:szCs w:val="32"/>
          <w:lang w:eastAsia="zh-CN"/>
        </w:rPr>
        <w:t>三、财务状况分析</w:t>
      </w:r>
    </w:p>
    <w:p>
      <w:pPr>
        <w:pStyle w:val="5"/>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HYPERLINK \l "_Toc6517"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（一）</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lang w:eastAsia="zh-CN"/>
        </w:rPr>
        <w:t>现阶段企业经营和财务状况分析</w:t>
      </w:r>
    </w:p>
    <w:p>
      <w:pPr>
        <w:pStyle w:val="5"/>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HYPERLINK \l "_Toc5947" </w:instrText>
      </w:r>
      <w:r>
        <w:rPr>
          <w:rFonts w:hint="eastAsia" w:ascii="仿宋_GB2312" w:hAnsi="仿宋" w:eastAsia="仿宋_GB2312" w:cs="仿宋"/>
          <w:sz w:val="32"/>
          <w:szCs w:val="32"/>
        </w:rPr>
        <w:fldChar w:fldCharType="separate"/>
      </w:r>
      <w:r>
        <w:rPr>
          <w:rFonts w:hint="default" w:ascii="仿宋_GB2312" w:hAnsi="仿宋" w:eastAsia="仿宋_GB2312" w:cs="仿宋"/>
          <w:sz w:val="32"/>
          <w:szCs w:val="32"/>
        </w:rPr>
        <w:t>（二）</w:t>
      </w:r>
      <w:r>
        <w:rPr>
          <w:rFonts w:hint="eastAsia" w:ascii="仿宋_GB2312" w:hAnsi="仿宋" w:eastAsia="仿宋_GB2312" w:cs="仿宋"/>
          <w:sz w:val="32"/>
          <w:szCs w:val="32"/>
          <w:lang w:eastAsia="zh-CN"/>
        </w:rPr>
        <w:t>未来</w:t>
      </w:r>
      <w:r>
        <w:rPr>
          <w:rFonts w:hint="eastAsia" w:ascii="仿宋_GB2312" w:hAnsi="仿宋" w:eastAsia="仿宋_GB2312" w:cs="仿宋"/>
          <w:sz w:val="32"/>
          <w:szCs w:val="32"/>
          <w:lang w:val="en-US" w:eastAsia="zh-CN"/>
        </w:rPr>
        <w:t>3-5年</w:t>
      </w:r>
      <w:r>
        <w:rPr>
          <w:rFonts w:hint="default" w:ascii="仿宋_GB2312" w:hAnsi="仿宋" w:eastAsia="仿宋_GB2312" w:cs="仿宋"/>
          <w:sz w:val="32"/>
          <w:szCs w:val="32"/>
        </w:rPr>
        <w:fldChar w:fldCharType="end"/>
      </w:r>
      <w:r>
        <w:rPr>
          <w:rFonts w:hint="eastAsia" w:ascii="仿宋_GB2312" w:hAnsi="仿宋" w:eastAsia="仿宋_GB2312" w:cs="仿宋"/>
          <w:sz w:val="32"/>
          <w:szCs w:val="32"/>
          <w:lang w:eastAsia="zh-CN"/>
        </w:rPr>
        <w:t>运营计划及财务预测</w:t>
      </w:r>
    </w:p>
    <w:p>
      <w:pPr>
        <w:pStyle w:val="8"/>
        <w:keepNext w:val="0"/>
        <w:keepLines w:val="0"/>
        <w:pageBreakBefore w:val="0"/>
        <w:numPr>
          <w:ilvl w:val="-1"/>
          <w:numId w:val="0"/>
        </w:numPr>
        <w:kinsoku/>
        <w:wordWrap/>
        <w:overflowPunct/>
        <w:topLinePunct w:val="0"/>
        <w:autoSpaceDE/>
        <w:autoSpaceDN/>
        <w:bidi w:val="0"/>
        <w:spacing w:before="0" w:beforeLines="-2147483648" w:after="0" w:line="580" w:lineRule="exact"/>
        <w:ind w:firstLine="656" w:firstLineChars="200"/>
        <w:jc w:val="left"/>
        <w:textAlignment w:val="auto"/>
        <w:rPr>
          <w:rFonts w:hint="eastAsia" w:ascii="黑体" w:hAnsi="黑体" w:eastAsia="黑体"/>
          <w:spacing w:val="4"/>
          <w:sz w:val="32"/>
          <w:szCs w:val="32"/>
          <w:lang w:eastAsia="zh-CN"/>
        </w:rPr>
      </w:pPr>
      <w:r>
        <w:rPr>
          <w:rFonts w:hint="eastAsia" w:ascii="黑体" w:hAnsi="黑体" w:eastAsia="黑体"/>
          <w:spacing w:val="4"/>
          <w:sz w:val="32"/>
          <w:szCs w:val="32"/>
          <w:lang w:eastAsia="zh-CN"/>
        </w:rPr>
        <w:t>四</w:t>
      </w:r>
      <w:r>
        <w:rPr>
          <w:rFonts w:hint="default" w:ascii="黑体" w:hAnsi="黑体" w:eastAsia="黑体"/>
          <w:spacing w:val="4"/>
          <w:sz w:val="32"/>
          <w:szCs w:val="32"/>
          <w:lang w:eastAsia="zh-CN"/>
        </w:rPr>
        <w:t>、</w:t>
      </w:r>
      <w:r>
        <w:rPr>
          <w:rFonts w:hint="eastAsia" w:ascii="黑体" w:hAnsi="黑体" w:eastAsia="黑体"/>
          <w:spacing w:val="4"/>
          <w:sz w:val="32"/>
          <w:szCs w:val="32"/>
          <w:lang w:eastAsia="zh-CN"/>
        </w:rPr>
        <w:t>融资计划</w:t>
      </w:r>
    </w:p>
    <w:p>
      <w:pPr>
        <w:pStyle w:val="8"/>
        <w:keepNext w:val="0"/>
        <w:keepLines w:val="0"/>
        <w:pageBreakBefore w:val="0"/>
        <w:numPr>
          <w:ilvl w:val="-1"/>
          <w:numId w:val="0"/>
        </w:numPr>
        <w:kinsoku/>
        <w:wordWrap/>
        <w:overflowPunct/>
        <w:topLinePunct w:val="0"/>
        <w:autoSpaceDE/>
        <w:autoSpaceDN/>
        <w:bidi w:val="0"/>
        <w:spacing w:before="0" w:beforeLines="-2147483648" w:after="0" w:line="580" w:lineRule="exact"/>
        <w:ind w:firstLine="656" w:firstLineChars="200"/>
        <w:jc w:val="left"/>
        <w:textAlignment w:val="auto"/>
        <w:rPr>
          <w:rFonts w:hint="eastAsia" w:ascii="仿宋_GB2312" w:hAnsi="Calibri" w:eastAsia="仿宋_GB2312"/>
          <w:spacing w:val="4"/>
          <w:sz w:val="32"/>
          <w:szCs w:val="32"/>
          <w:lang w:eastAsia="zh-CN"/>
        </w:rPr>
      </w:pPr>
      <w:r>
        <w:rPr>
          <w:rFonts w:hint="eastAsia" w:ascii="仿宋_GB2312" w:hAnsi="Calibri" w:eastAsia="仿宋_GB2312"/>
          <w:spacing w:val="4"/>
          <w:sz w:val="32"/>
          <w:szCs w:val="32"/>
        </w:rPr>
        <w:t>资金</w:t>
      </w:r>
      <w:r>
        <w:rPr>
          <w:rFonts w:hint="eastAsia" w:ascii="仿宋_GB2312" w:hAnsi="Calibri" w:eastAsia="仿宋_GB2312"/>
          <w:spacing w:val="4"/>
          <w:sz w:val="32"/>
          <w:szCs w:val="32"/>
          <w:lang w:eastAsia="zh-CN"/>
        </w:rPr>
        <w:t>需求说明，使用计划，</w:t>
      </w:r>
      <w:r>
        <w:rPr>
          <w:rFonts w:hint="eastAsia" w:ascii="仿宋_GB2312" w:hAnsi="Calibri" w:eastAsia="仿宋_GB2312"/>
          <w:spacing w:val="4"/>
          <w:sz w:val="32"/>
          <w:szCs w:val="32"/>
        </w:rPr>
        <w:t>投资方式</w:t>
      </w:r>
      <w:r>
        <w:rPr>
          <w:rFonts w:hint="eastAsia" w:ascii="仿宋_GB2312" w:hAnsi="Calibri" w:eastAsia="仿宋_GB2312"/>
          <w:spacing w:val="4"/>
          <w:sz w:val="32"/>
          <w:szCs w:val="32"/>
          <w:lang w:eastAsia="zh-CN"/>
        </w:rPr>
        <w:t>，</w:t>
      </w:r>
      <w:r>
        <w:rPr>
          <w:rFonts w:hint="eastAsia" w:ascii="仿宋_GB2312" w:hAnsi="Calibri" w:eastAsia="仿宋_GB2312"/>
          <w:spacing w:val="4"/>
          <w:sz w:val="32"/>
          <w:szCs w:val="32"/>
        </w:rPr>
        <w:t>退出</w:t>
      </w:r>
      <w:r>
        <w:rPr>
          <w:rFonts w:hint="eastAsia" w:ascii="仿宋_GB2312" w:hAnsi="Calibri" w:eastAsia="仿宋_GB2312"/>
          <w:spacing w:val="4"/>
          <w:sz w:val="32"/>
          <w:szCs w:val="32"/>
          <w:lang w:eastAsia="zh-CN"/>
        </w:rPr>
        <w:t>计划</w:t>
      </w:r>
    </w:p>
    <w:p>
      <w:pPr>
        <w:pStyle w:val="8"/>
        <w:keepNext w:val="0"/>
        <w:keepLines w:val="0"/>
        <w:pageBreakBefore w:val="0"/>
        <w:numPr>
          <w:ilvl w:val="0"/>
          <w:numId w:val="0"/>
        </w:numPr>
        <w:kinsoku/>
        <w:wordWrap/>
        <w:overflowPunct/>
        <w:topLinePunct w:val="0"/>
        <w:autoSpaceDE/>
        <w:autoSpaceDN/>
        <w:bidi w:val="0"/>
        <w:spacing w:before="0" w:beforeLines="-2147483648" w:after="0" w:line="580" w:lineRule="exact"/>
        <w:ind w:firstLine="656" w:firstLineChars="200"/>
        <w:jc w:val="left"/>
        <w:textAlignment w:val="auto"/>
        <w:rPr>
          <w:rFonts w:hint="eastAsia" w:ascii="黑体" w:hAnsi="黑体" w:eastAsia="黑体"/>
          <w:spacing w:val="4"/>
          <w:sz w:val="32"/>
          <w:szCs w:val="32"/>
          <w:lang w:eastAsia="zh-CN"/>
        </w:rPr>
      </w:pPr>
      <w:r>
        <w:rPr>
          <w:rFonts w:hint="eastAsia" w:ascii="黑体" w:hAnsi="黑体" w:eastAsia="黑体"/>
          <w:spacing w:val="4"/>
          <w:sz w:val="32"/>
          <w:szCs w:val="32"/>
          <w:lang w:val="en-US" w:eastAsia="zh-CN"/>
        </w:rPr>
        <w:t>五、</w:t>
      </w:r>
      <w:r>
        <w:rPr>
          <w:rFonts w:hint="eastAsia" w:ascii="黑体" w:hAnsi="黑体" w:eastAsia="黑体"/>
          <w:spacing w:val="4"/>
          <w:sz w:val="32"/>
          <w:szCs w:val="32"/>
          <w:lang w:eastAsia="zh-CN"/>
        </w:rPr>
        <w:t>附件</w:t>
      </w:r>
    </w:p>
    <w:p>
      <w:pPr>
        <w:pStyle w:val="8"/>
        <w:keepNext w:val="0"/>
        <w:keepLines w:val="0"/>
        <w:pageBreakBefore w:val="0"/>
        <w:numPr>
          <w:ilvl w:val="0"/>
          <w:numId w:val="0"/>
        </w:numPr>
        <w:kinsoku/>
        <w:wordWrap/>
        <w:overflowPunct/>
        <w:topLinePunct w:val="0"/>
        <w:autoSpaceDE/>
        <w:autoSpaceDN/>
        <w:bidi w:val="0"/>
        <w:spacing w:before="0" w:beforeLines="-2147483648" w:after="0" w:line="5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按条目列出各项证明材料。（营</w:t>
      </w:r>
      <w:r>
        <w:rPr>
          <w:rFonts w:ascii="仿宋_GB2312" w:eastAsia="仿宋_GB2312"/>
          <w:sz w:val="32"/>
          <w:szCs w:val="32"/>
        </w:rPr>
        <w:t>业执照</w:t>
      </w:r>
      <w:r>
        <w:rPr>
          <w:rFonts w:hint="eastAsia" w:ascii="仿宋_GB2312" w:eastAsia="仿宋_GB2312"/>
          <w:sz w:val="32"/>
          <w:szCs w:val="32"/>
          <w:lang w:eastAsia="zh-CN"/>
        </w:rPr>
        <w:t>、</w:t>
      </w:r>
      <w:r>
        <w:rPr>
          <w:rFonts w:ascii="仿宋_GB2312" w:eastAsia="仿宋_GB2312"/>
          <w:sz w:val="32"/>
          <w:szCs w:val="32"/>
        </w:rPr>
        <w:t>法人身份证复印件</w:t>
      </w:r>
      <w:r>
        <w:rPr>
          <w:rFonts w:hint="eastAsia" w:ascii="仿宋_GB2312" w:eastAsia="仿宋_GB2312"/>
          <w:sz w:val="32"/>
          <w:szCs w:val="32"/>
          <w:lang w:eastAsia="zh-CN"/>
        </w:rPr>
        <w:t>、</w:t>
      </w:r>
      <w:r>
        <w:rPr>
          <w:rFonts w:hint="eastAsia" w:ascii="仿宋_GB2312" w:eastAsia="仿宋_GB2312"/>
          <w:sz w:val="32"/>
          <w:szCs w:val="32"/>
          <w:lang w:val="en-US" w:eastAsia="zh-CN"/>
        </w:rPr>
        <w:t>近三年的财务审计报告、近三年的纳税申报表、</w:t>
      </w:r>
      <w:r>
        <w:rPr>
          <w:rFonts w:hint="eastAsia" w:ascii="仿宋_GB2312" w:eastAsia="仿宋_GB2312"/>
          <w:sz w:val="32"/>
          <w:szCs w:val="32"/>
        </w:rPr>
        <w:t>企业</w:t>
      </w:r>
      <w:r>
        <w:rPr>
          <w:rFonts w:hint="eastAsia" w:ascii="仿宋_GB2312" w:eastAsia="仿宋_GB2312"/>
          <w:sz w:val="32"/>
          <w:szCs w:val="32"/>
          <w:lang w:val="en-US" w:eastAsia="zh-CN"/>
        </w:rPr>
        <w:t>规范性法律意见书、生产经营场所的规范证明以及获得的</w:t>
      </w:r>
      <w:r>
        <w:rPr>
          <w:rFonts w:hint="eastAsia" w:ascii="仿宋_GB2312" w:eastAsia="仿宋_GB2312"/>
          <w:sz w:val="32"/>
          <w:szCs w:val="32"/>
        </w:rPr>
        <w:t>知识产权、</w:t>
      </w:r>
      <w:r>
        <w:rPr>
          <w:rFonts w:hint="eastAsia" w:ascii="仿宋_GB2312" w:eastAsia="仿宋_GB2312"/>
          <w:sz w:val="32"/>
          <w:szCs w:val="32"/>
          <w:lang w:val="en-US" w:eastAsia="zh-CN"/>
        </w:rPr>
        <w:t>省级以上科技奖励、承担省级以上科技计划项目等证明企业科创属性和创新能力的证明材料）</w:t>
      </w:r>
    </w:p>
    <w:p>
      <w:pPr>
        <w:keepNext w:val="0"/>
        <w:keepLines w:val="0"/>
        <w:pageBreakBefore w:val="0"/>
        <w:kinsoku/>
        <w:wordWrap/>
        <w:overflowPunct/>
        <w:topLinePunct w:val="0"/>
        <w:autoSpaceDE/>
        <w:autoSpaceDN/>
        <w:bidi w:val="0"/>
        <w:spacing w:line="580" w:lineRule="exact"/>
        <w:ind w:firstLine="656" w:firstLineChars="200"/>
        <w:jc w:val="left"/>
        <w:textAlignment w:val="auto"/>
        <w:rPr>
          <w:rFonts w:hint="eastAsia" w:ascii="黑体" w:hAnsi="黑体" w:eastAsia="黑体" w:cs="仿宋"/>
          <w:spacing w:val="4"/>
          <w:sz w:val="32"/>
          <w:szCs w:val="32"/>
        </w:rPr>
      </w:pPr>
      <w:r>
        <w:rPr>
          <w:rFonts w:hint="eastAsia" w:ascii="黑体" w:hAnsi="黑体" w:eastAsia="黑体" w:cs="仿宋"/>
          <w:spacing w:val="4"/>
          <w:sz w:val="32"/>
          <w:szCs w:val="32"/>
        </w:rPr>
        <w:t>说明：实际编写</w:t>
      </w:r>
      <w:r>
        <w:rPr>
          <w:rFonts w:hint="eastAsia" w:ascii="黑体" w:hAnsi="黑体" w:eastAsia="黑体" w:cs="仿宋"/>
          <w:spacing w:val="4"/>
          <w:sz w:val="32"/>
          <w:szCs w:val="32"/>
          <w:lang w:eastAsia="zh-CN"/>
        </w:rPr>
        <w:t>科</w:t>
      </w:r>
      <w:r>
        <w:rPr>
          <w:rFonts w:hint="eastAsia" w:ascii="黑体" w:hAnsi="黑体" w:eastAsia="黑体" w:cs="仿宋"/>
          <w:spacing w:val="4"/>
          <w:sz w:val="32"/>
          <w:szCs w:val="32"/>
        </w:rPr>
        <w:t>根据具体情况适当调整</w:t>
      </w:r>
      <w:bookmarkStart w:id="0" w:name="_GoBack"/>
      <w:bookmarkEnd w:id="0"/>
      <w:r>
        <w:rPr>
          <w:rFonts w:hint="eastAsia" w:ascii="黑体" w:hAnsi="黑体" w:eastAsia="黑体" w:cs="仿宋"/>
          <w:spacing w:val="4"/>
          <w:sz w:val="32"/>
          <w:szCs w:val="32"/>
        </w:rPr>
        <w:t>。</w:t>
      </w:r>
    </w:p>
    <w:p>
      <w:pPr>
        <w:keepNext w:val="0"/>
        <w:keepLines w:val="0"/>
        <w:pageBreakBefore w:val="0"/>
        <w:kinsoku/>
        <w:wordWrap/>
        <w:overflowPunct/>
        <w:topLinePunct w:val="0"/>
        <w:autoSpaceDE/>
        <w:autoSpaceDN/>
        <w:bidi w:val="0"/>
        <w:spacing w:line="580" w:lineRule="exact"/>
        <w:ind w:firstLine="656" w:firstLineChars="200"/>
        <w:jc w:val="left"/>
        <w:textAlignment w:val="auto"/>
        <w:rPr>
          <w:rFonts w:hint="eastAsia" w:ascii="黑体" w:hAnsi="黑体" w:eastAsia="黑体" w:cs="仿宋"/>
          <w:spacing w:val="4"/>
          <w:sz w:val="32"/>
          <w:szCs w:val="32"/>
        </w:rPr>
      </w:pPr>
    </w:p>
    <w:p>
      <w:pPr>
        <w:keepNext w:val="0"/>
        <w:keepLines w:val="0"/>
        <w:pageBreakBefore w:val="0"/>
        <w:kinsoku/>
        <w:wordWrap/>
        <w:overflowPunct/>
        <w:topLinePunct w:val="0"/>
        <w:autoSpaceDE/>
        <w:autoSpaceDN/>
        <w:bidi w:val="0"/>
        <w:spacing w:line="580" w:lineRule="exact"/>
        <w:textAlignment w:val="auto"/>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F4851"/>
    <w:rsid w:val="4A8860AD"/>
    <w:rsid w:val="6CE0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widowControl w:val="0"/>
      <w:adjustRightInd/>
      <w:snapToGrid/>
      <w:spacing w:after="0"/>
      <w:jc w:val="both"/>
    </w:pPr>
    <w:rPr>
      <w:rFonts w:ascii="Calibri" w:hAnsi="Calibri" w:eastAsia="宋体" w:cs="Times New Roman"/>
      <w:kern w:val="2"/>
      <w:sz w:val="21"/>
      <w:szCs w:val="24"/>
    </w:rPr>
  </w:style>
  <w:style w:type="paragraph" w:styleId="5">
    <w:name w:val="Normal (Web)"/>
    <w:basedOn w:val="1"/>
    <w:unhideWhenUsed/>
    <w:qFormat/>
    <w:uiPriority w:val="99"/>
    <w:rPr>
      <w:sz w:val="24"/>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2021-02-05T07:04:00Z</dcterms:created>
  <dc:creator>Administrator</dc:creator>
  <cp:lastModifiedBy>S.f</cp:lastModifiedBy>
  <cp:lastPrinted>2021-02-05T07:30:38Z</cp:lastPrinted>
  <dcterms:modified xsi:type="dcterms:W3CDTF">2021-02-05T08:49:50Z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