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snapToGrid w:val="0"/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山东省科技股权投资项目</w:t>
      </w:r>
    </w:p>
    <w:p>
      <w:pPr>
        <w:snapToGrid w:val="0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申报书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申报单位：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推荐单位： 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设区市科技局（省属企业）：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山东省科学技术厅制</w:t>
      </w:r>
    </w:p>
    <w:p>
      <w:pPr>
        <w:snapToGrid w:val="0"/>
        <w:spacing w:line="58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月</w:t>
      </w:r>
      <w:bookmarkStart w:id="0" w:name="_GoBack"/>
      <w:bookmarkEnd w:id="0"/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一、申报单位基本信息</w:t>
      </w:r>
    </w:p>
    <w:p/>
    <w:tbl>
      <w:tblPr>
        <w:tblStyle w:val="4"/>
        <w:tblW w:w="9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98"/>
        <w:gridCol w:w="878"/>
        <w:gridCol w:w="1959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企业名称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统一社会信用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代码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注册地址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法人代表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项目联系人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联系方式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企业注册资金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19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实收资本金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企业类型</w:t>
            </w: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科技型中小企业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高成长型高新技术企业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科创型已挂牌或上市企业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2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高端人才领衔创办的企业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   创新性强且发展成熟度高的企业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</w:t>
            </w:r>
          </w:p>
          <w:p>
            <w:pPr>
              <w:tabs>
                <w:tab w:val="left" w:pos="757"/>
              </w:tabs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建立帮扶合作关系的高新技术企业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国家及省市等创新创业大赛胜出企业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 xml:space="preserve"> 省级创新创业共同体孵化培育的科技型企业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投资机构推荐企业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t>银行推荐企业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股本构成</w:t>
            </w:r>
          </w:p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(可增加行）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股东名称</w:t>
            </w: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持股数量（万股）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持股比例（%）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4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295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二、项目信息</w:t>
      </w: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7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项目名称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所属领域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新一代信息技术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、高端装备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、新能源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、新材料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、现代海洋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、医养健康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、高端化工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、现代高效农业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、节能环保</w:t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宋体"/>
                <w:snapToGrid w:val="0"/>
                <w:kern w:val="0"/>
                <w:sz w:val="24"/>
                <w:lang w:eastAsia="zh-CN"/>
              </w:rPr>
              <w:t>（请勾选一项）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投资规模</w:t>
            </w:r>
          </w:p>
        </w:tc>
        <w:tc>
          <w:tcPr>
            <w:tcW w:w="71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 项目总投资    万元 ；计划融资    万元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实施内容（不超过2000字）</w:t>
            </w:r>
          </w:p>
          <w:p>
            <w:pPr>
              <w:spacing w:line="580" w:lineRule="exact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项目当前进展，成果转化和产业化目标，下一步研发内容，投资预算及资金筹措等内容。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目标产品（不超过1000字）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产业化目标产品简介，主要用途，预期社会经济效益等。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项目负责人及人才团队情况（不超过1000字）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三、创新能力</w:t>
      </w:r>
    </w:p>
    <w:tbl>
      <w:tblPr>
        <w:tblStyle w:val="4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逐条列出近三年获得授权的发明专利、软件著作权、标准、新品种等指示产权情况。未授权或已无效知识产权不得填写。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科技奖励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逐条列出近三年获得省级及以上科技奖励情况。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科技计划承担情况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逐条列出近三年承担的省级及以上科技计划承担情况。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840" w:type="dxa"/>
            <w:tcBorders>
              <w:tl2br w:val="nil"/>
              <w:tr2bl w:val="nil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产学研合作情况</w:t>
            </w:r>
          </w:p>
          <w:p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四、证明材料</w:t>
      </w:r>
    </w:p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五、审核意见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申报单位</w:t>
            </w:r>
          </w:p>
        </w:tc>
        <w:tc>
          <w:tcPr>
            <w:tcW w:w="87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本单位提交的项目申报内容及全部附件材料数据真实、资料完整可靠；对申报项目的知识产权拥有所有权或使用权，不存在知识产权权属纠纷；如因虚假陈述、知识产权的权属问题或其他第三方的约定导致的法律纠纷，本单位愿承担全部法律责任，接受管理机构暂停或终止项目申报或实施等处理决定。本单位同意管理机构委托专家进行评审、答辩和现场考察。</w:t>
            </w:r>
          </w:p>
          <w:p>
            <w:pPr>
              <w:ind w:firstLine="480" w:firstLineChars="2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经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“绿色门槛”制度落实查询，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我单位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不存在“绿色门槛”制度不予支持的情况。</w:t>
            </w:r>
          </w:p>
          <w:p>
            <w:pPr>
              <w:adjustRightInd w:val="0"/>
              <w:snapToGrid w:val="0"/>
              <w:spacing w:line="580" w:lineRule="exact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ind w:firstLine="2640" w:firstLineChars="11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申报单位（盖章）                                              </w:t>
            </w:r>
          </w:p>
          <w:p>
            <w:pPr>
              <w:adjustRightInd w:val="0"/>
              <w:snapToGrid w:val="0"/>
              <w:ind w:firstLine="40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 xml:space="preserve">法定代表人（签字）：                       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   月   日</w:t>
            </w: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推荐单位意见</w:t>
            </w:r>
          </w:p>
        </w:tc>
        <w:tc>
          <w:tcPr>
            <w:tcW w:w="8750" w:type="dxa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6000" w:firstLineChars="250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20"/>
                <w:kern w:val="0"/>
                <w:sz w:val="24"/>
              </w:rPr>
              <w:t>设区市市科技局（省属企业）意见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宋体"/>
                <w:snapToGrid w:val="0"/>
                <w:spacing w:val="-20"/>
                <w:kern w:val="0"/>
                <w:sz w:val="24"/>
              </w:rPr>
            </w:pPr>
          </w:p>
        </w:tc>
        <w:tc>
          <w:tcPr>
            <w:tcW w:w="8750" w:type="dxa"/>
            <w:tcBorders>
              <w:tl2br w:val="nil"/>
              <w:tr2bl w:val="nil"/>
            </w:tcBorders>
          </w:tcPr>
          <w:p>
            <w:pP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项目审核意见:</w:t>
            </w: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“绿色门槛”制度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审核意见：</w:t>
            </w: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（盖章）</w:t>
            </w:r>
          </w:p>
          <w:p>
            <w:pPr>
              <w:ind w:firstLine="480" w:firstLineChars="20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 xml:space="preserve">                                  年   月   日</w:t>
            </w: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 w:cs="黑体"/>
          <w:bCs/>
          <w:sz w:val="11"/>
          <w:szCs w:val="11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mIxN2UxMzZiZTY5Y2QyNWQ3YzRlMTQxN2Y1YTAifQ=="/>
    <w:docVar w:name="KSO_WPS_MARK_KEY" w:val="34a863da-c4a8-46b9-a87d-37e9e53fa6c1"/>
  </w:docVars>
  <w:rsids>
    <w:rsidRoot w:val="00E4181C"/>
    <w:rsid w:val="00110815"/>
    <w:rsid w:val="001279B8"/>
    <w:rsid w:val="001B2A5E"/>
    <w:rsid w:val="00225BEA"/>
    <w:rsid w:val="00247027"/>
    <w:rsid w:val="002D55E5"/>
    <w:rsid w:val="002F7D47"/>
    <w:rsid w:val="00364236"/>
    <w:rsid w:val="0039017E"/>
    <w:rsid w:val="005459E7"/>
    <w:rsid w:val="005874AF"/>
    <w:rsid w:val="00661798"/>
    <w:rsid w:val="007374A5"/>
    <w:rsid w:val="00740852"/>
    <w:rsid w:val="00762F93"/>
    <w:rsid w:val="00820540"/>
    <w:rsid w:val="00853073"/>
    <w:rsid w:val="009142C3"/>
    <w:rsid w:val="009E03FB"/>
    <w:rsid w:val="00A60FE6"/>
    <w:rsid w:val="00AB4B19"/>
    <w:rsid w:val="00BB5ED5"/>
    <w:rsid w:val="00BD28B6"/>
    <w:rsid w:val="00BF7BE3"/>
    <w:rsid w:val="00C17FDB"/>
    <w:rsid w:val="00D03F50"/>
    <w:rsid w:val="00E4181C"/>
    <w:rsid w:val="00F81885"/>
    <w:rsid w:val="0ABA7CC7"/>
    <w:rsid w:val="1C4779E9"/>
    <w:rsid w:val="2D7E7967"/>
    <w:rsid w:val="30D876B3"/>
    <w:rsid w:val="382F6E12"/>
    <w:rsid w:val="55191910"/>
    <w:rsid w:val="679E0F01"/>
    <w:rsid w:val="6DA806ED"/>
    <w:rsid w:val="6F643B50"/>
    <w:rsid w:val="79E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879</Words>
  <Characters>888</Characters>
  <Lines>9</Lines>
  <Paragraphs>2</Paragraphs>
  <TotalTime>166</TotalTime>
  <ScaleCrop>false</ScaleCrop>
  <LinksUpToDate>false</LinksUpToDate>
  <CharactersWithSpaces>1136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2021-02-05T06:11:00Z</dcterms:created>
  <dc:creator>Administrator</dc:creator>
  <cp:lastModifiedBy>谈笑有我</cp:lastModifiedBy>
  <cp:lastPrinted>2024-03-01T01:42:00Z</cp:lastPrinted>
  <dcterms:modified xsi:type="dcterms:W3CDTF">2024-03-04T03:15:58Z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CB5A112950D64EC5963C6EB3B8904B07</vt:lpwstr>
  </property>
</Properties>
</file>