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ascii="黑体" w:hAnsi="仿宋_GB2312" w:eastAsia="黑体" w:cs="仿宋_GB2312"/>
          <w:sz w:val="32"/>
          <w:szCs w:val="32"/>
        </w:rPr>
      </w:pPr>
      <w:bookmarkStart w:id="0" w:name="_GoBack"/>
      <w:bookmarkEnd w:id="0"/>
      <w:r>
        <w:rPr>
          <w:rFonts w:hint="eastAsia" w:ascii="黑体" w:hAnsi="仿宋_GB2312" w:eastAsia="黑体" w:cs="仿宋_GB2312"/>
          <w:sz w:val="32"/>
          <w:szCs w:val="32"/>
        </w:rPr>
        <w:t>附件</w:t>
      </w:r>
    </w:p>
    <w:p>
      <w:pPr>
        <w:adjustRightInd w:val="0"/>
        <w:snapToGrid w:val="0"/>
        <w:spacing w:line="560" w:lineRule="exact"/>
        <w:jc w:val="center"/>
        <w:rPr>
          <w:rFonts w:ascii="仿宋_GB2312" w:hAnsi="仿宋_GB2312" w:eastAsia="仿宋_GB2312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落实山东省中小微企业创新竞技行动计划支持政策汇总表</w:t>
      </w:r>
    </w:p>
    <w:p>
      <w:pPr>
        <w:adjustRightInd w:val="0"/>
        <w:snapToGrid w:val="0"/>
        <w:spacing w:line="560" w:lineRule="exact"/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推荐单位：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市科技局（盖章）</w:t>
      </w:r>
    </w:p>
    <w:tbl>
      <w:tblPr>
        <w:tblStyle w:val="6"/>
        <w:tblW w:w="1391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514"/>
        <w:gridCol w:w="1362"/>
        <w:gridCol w:w="1664"/>
        <w:gridCol w:w="1514"/>
        <w:gridCol w:w="1968"/>
        <w:gridCol w:w="1664"/>
        <w:gridCol w:w="1816"/>
        <w:gridCol w:w="18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6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15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企业名称</w:t>
            </w:r>
          </w:p>
        </w:tc>
        <w:tc>
          <w:tcPr>
            <w:tcW w:w="13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统一社会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信用代码</w:t>
            </w:r>
          </w:p>
        </w:tc>
        <w:tc>
          <w:tcPr>
            <w:tcW w:w="3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企业开户行及账号信息</w:t>
            </w:r>
          </w:p>
        </w:tc>
        <w:tc>
          <w:tcPr>
            <w:tcW w:w="19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竞技项目名称</w:t>
            </w:r>
          </w:p>
        </w:tc>
        <w:tc>
          <w:tcPr>
            <w:tcW w:w="16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支持类型</w:t>
            </w:r>
          </w:p>
        </w:tc>
        <w:tc>
          <w:tcPr>
            <w:tcW w:w="18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是否符合“绿色门槛”、科研诚信、社会信用等要求</w:t>
            </w:r>
          </w:p>
        </w:tc>
        <w:tc>
          <w:tcPr>
            <w:tcW w:w="1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省直管县（区、市）具体名称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6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开户行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账号</w:t>
            </w:r>
          </w:p>
        </w:tc>
        <w:tc>
          <w:tcPr>
            <w:tcW w:w="19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</w:tbl>
    <w:p>
      <w:pPr>
        <w:adjustRightInd w:val="0"/>
        <w:snapToGrid w:val="0"/>
        <w:spacing w:line="560" w:lineRule="exac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28"/>
          <w:szCs w:val="32"/>
        </w:rPr>
        <w:t>说明：支持类型分为优胜成长组企业、优胜初创组企业、优势团队成立企业3类，企业名称与银行账户户名不一致的，需备注说明。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  <w:r>
      <w:fldChar w:fldCharType="begin"/>
    </w:r>
    <w:r>
      <w:instrText xml:space="preserve">PAGE   \* MERGEFORMAT</w:instrText>
    </w:r>
    <w:r>
      <w:fldChar w:fldCharType="separate"/>
    </w:r>
    <w:r>
      <w:t>- 2 -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61"/>
    <w:rsid w:val="000307A2"/>
    <w:rsid w:val="0003147A"/>
    <w:rsid w:val="00062E0D"/>
    <w:rsid w:val="000D134D"/>
    <w:rsid w:val="000D3BB0"/>
    <w:rsid w:val="00122AF4"/>
    <w:rsid w:val="00192B04"/>
    <w:rsid w:val="001C6BDC"/>
    <w:rsid w:val="001F7E29"/>
    <w:rsid w:val="002115E3"/>
    <w:rsid w:val="0022112C"/>
    <w:rsid w:val="002832B7"/>
    <w:rsid w:val="003E251E"/>
    <w:rsid w:val="00494125"/>
    <w:rsid w:val="004A33BE"/>
    <w:rsid w:val="004D6AF3"/>
    <w:rsid w:val="004E1EA7"/>
    <w:rsid w:val="004F2834"/>
    <w:rsid w:val="00534FEA"/>
    <w:rsid w:val="00600649"/>
    <w:rsid w:val="00652F53"/>
    <w:rsid w:val="00692070"/>
    <w:rsid w:val="006A0E4E"/>
    <w:rsid w:val="00765362"/>
    <w:rsid w:val="007D34ED"/>
    <w:rsid w:val="00801944"/>
    <w:rsid w:val="008133CB"/>
    <w:rsid w:val="0083557A"/>
    <w:rsid w:val="008775F1"/>
    <w:rsid w:val="008806BB"/>
    <w:rsid w:val="008B4D53"/>
    <w:rsid w:val="008B79B6"/>
    <w:rsid w:val="008F374A"/>
    <w:rsid w:val="009921CE"/>
    <w:rsid w:val="00A2289F"/>
    <w:rsid w:val="00B264B0"/>
    <w:rsid w:val="00B77821"/>
    <w:rsid w:val="00B85EC3"/>
    <w:rsid w:val="00BC57AE"/>
    <w:rsid w:val="00C44321"/>
    <w:rsid w:val="00C71B14"/>
    <w:rsid w:val="00DF23AE"/>
    <w:rsid w:val="00DF5AD4"/>
    <w:rsid w:val="00E8697C"/>
    <w:rsid w:val="00EC192B"/>
    <w:rsid w:val="00F2534E"/>
    <w:rsid w:val="00F40B6B"/>
    <w:rsid w:val="00F51FBE"/>
    <w:rsid w:val="00FA6DA2"/>
    <w:rsid w:val="00FC3961"/>
    <w:rsid w:val="00FD2B3D"/>
    <w:rsid w:val="0E9719B1"/>
    <w:rsid w:val="18CF4F56"/>
    <w:rsid w:val="1970599A"/>
    <w:rsid w:val="2CB824F9"/>
    <w:rsid w:val="2D047AC3"/>
    <w:rsid w:val="3D624700"/>
    <w:rsid w:val="3E1529BB"/>
    <w:rsid w:val="5E2F777D"/>
    <w:rsid w:val="751D4B67"/>
    <w:rsid w:val="77D24268"/>
    <w:rsid w:val="7D28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标题 3 字符"/>
    <w:basedOn w:val="7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customStyle="1" w:styleId="11">
    <w:name w:val="detail-subtit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updatetime"/>
    <w:basedOn w:val="7"/>
    <w:qFormat/>
    <w:uiPriority w:val="0"/>
  </w:style>
  <w:style w:type="character" w:customStyle="1" w:styleId="13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5">
    <w:name w:val="页脚 字符"/>
    <w:basedOn w:val="7"/>
    <w:link w:val="3"/>
    <w:qFormat/>
    <w:uiPriority w:val="99"/>
    <w:rPr>
      <w:sz w:val="18"/>
      <w:szCs w:val="18"/>
    </w:rPr>
  </w:style>
  <w:style w:type="paragraph" w:customStyle="1" w:styleId="16">
    <w:name w:val="样式1"/>
    <w:basedOn w:val="3"/>
    <w:link w:val="17"/>
    <w:qFormat/>
    <w:uiPriority w:val="0"/>
    <w:pPr>
      <w:jc w:val="center"/>
    </w:pPr>
    <w:rPr>
      <w:rFonts w:ascii="宋体" w:hAnsi="宋体" w:eastAsia="宋体" w:cs="Times New Roman"/>
      <w:caps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character" w:customStyle="1" w:styleId="17">
    <w:name w:val="样式1 字符"/>
    <w:basedOn w:val="15"/>
    <w:link w:val="16"/>
    <w:qFormat/>
    <w:uiPriority w:val="0"/>
    <w:rPr>
      <w:rFonts w:ascii="宋体" w:hAnsi="宋体" w:eastAsia="宋体" w:cs="Times New Roman"/>
      <w:caps/>
      <w:color w:val="000000" w:themeColor="text1"/>
      <w:sz w:val="28"/>
      <w:szCs w:val="28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1002</Words>
  <Characters>1109</Characters>
  <Lines>9</Lines>
  <Paragraphs>2</Paragraphs>
  <TotalTime>134</TotalTime>
  <ScaleCrop>false</ScaleCrop>
  <LinksUpToDate>false</LinksUpToDate>
  <CharactersWithSpaces>1188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2023-02-06T00:42:00Z</dcterms:created>
  <dc:creator>hp</dc:creator>
  <cp:lastModifiedBy>倔强不屈的伤情</cp:lastModifiedBy>
  <cp:lastPrinted>2023-02-07T02:27:00Z</cp:lastPrinted>
  <dcterms:modified xsi:type="dcterms:W3CDTF">2025-02-19T08:59:28Z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eyJoZGlkIjoiNWNjYmEzODA3NDk3OGJhZjBiMTdlMDc0ODEzODQ1NzgiLCJ1c2VySWQiOiIxMTAwMjEwNjgyIn0=</vt:lpwstr>
  </property>
  <property fmtid="{D5CDD505-2E9C-101B-9397-08002B2CF9AE}" pid="3" name="KSOProductBuildVer">
    <vt:lpwstr>2052-11.1.0.8799</vt:lpwstr>
  </property>
  <property fmtid="{D5CDD505-2E9C-101B-9397-08002B2CF9AE}" pid="4" name="ICV">
    <vt:lpwstr>E38750F4969A49B1AA7268CB7528806D_12</vt:lpwstr>
  </property>
</Properties>
</file>