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C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年度第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批山东省院士工作站</w:t>
      </w:r>
    </w:p>
    <w:p w14:paraId="135E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拟备案名单（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家）</w:t>
      </w:r>
    </w:p>
    <w:p w14:paraId="3623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tbl>
      <w:tblPr>
        <w:tblStyle w:val="2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3396"/>
        <w:gridCol w:w="2645"/>
        <w:gridCol w:w="1296"/>
      </w:tblGrid>
      <w:tr w14:paraId="337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C2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C43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2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3F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技术方向</w:t>
            </w:r>
          </w:p>
        </w:tc>
        <w:tc>
          <w:tcPr>
            <w:tcW w:w="12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C3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属地</w:t>
            </w:r>
          </w:p>
        </w:tc>
      </w:tr>
      <w:tr w14:paraId="34EA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B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eastAsia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5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聊城市人民医院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8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心血管诊疗</w:t>
            </w:r>
          </w:p>
        </w:tc>
        <w:tc>
          <w:tcPr>
            <w:tcW w:w="1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9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聊城</w:t>
            </w:r>
          </w:p>
        </w:tc>
      </w:tr>
      <w:tr w14:paraId="067C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1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威高集团有限公司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6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骨科材料及器械</w:t>
            </w:r>
          </w:p>
        </w:tc>
        <w:tc>
          <w:tcPr>
            <w:tcW w:w="1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5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威海</w:t>
            </w:r>
          </w:p>
        </w:tc>
      </w:tr>
      <w:tr w14:paraId="1DA9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CF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12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山东鲁能光大电力器材有限公司</w:t>
            </w:r>
          </w:p>
        </w:tc>
        <w:tc>
          <w:tcPr>
            <w:tcW w:w="2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66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电力钢制件防腐涂层</w:t>
            </w:r>
          </w:p>
        </w:tc>
        <w:tc>
          <w:tcPr>
            <w:tcW w:w="12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DB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济宁</w:t>
            </w:r>
          </w:p>
        </w:tc>
      </w:tr>
      <w:tr w14:paraId="3583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9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0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临沂顺发食品有限公司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8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营养健康肉制品</w:t>
            </w:r>
          </w:p>
        </w:tc>
        <w:tc>
          <w:tcPr>
            <w:tcW w:w="1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9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临沂</w:t>
            </w:r>
          </w:p>
        </w:tc>
      </w:tr>
      <w:tr w14:paraId="2925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1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5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山东常美机械制造有限公司</w:t>
            </w:r>
          </w:p>
        </w:tc>
        <w:tc>
          <w:tcPr>
            <w:tcW w:w="2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</w:rPr>
              <w:t>农业机械与智能化</w:t>
            </w:r>
          </w:p>
        </w:tc>
        <w:tc>
          <w:tcPr>
            <w:tcW w:w="1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5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临沂</w:t>
            </w:r>
          </w:p>
        </w:tc>
      </w:tr>
      <w:tr w14:paraId="06BC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5C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4B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烟台大学</w:t>
            </w:r>
          </w:p>
        </w:tc>
        <w:tc>
          <w:tcPr>
            <w:tcW w:w="2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E6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数学建模与智能控制</w:t>
            </w:r>
          </w:p>
        </w:tc>
        <w:tc>
          <w:tcPr>
            <w:tcW w:w="12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02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烟台</w:t>
            </w:r>
          </w:p>
        </w:tc>
      </w:tr>
      <w:bookmarkEnd w:id="0"/>
      <w:bookmarkEnd w:id="1"/>
    </w:tbl>
    <w:p w14:paraId="6062FE5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B55AB"/>
    <w:rsid w:val="271B55AB"/>
    <w:rsid w:val="2757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2025-12-02T06:43:00Z</dcterms:created>
  <dc:creator>康晓慧</dc:creator>
  <cp:lastModifiedBy>康晓慧</cp:lastModifiedBy>
  <dcterms:modified xsi:type="dcterms:W3CDTF">2025-12-02T06:44:05Z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E74C740837B143CCA8629A6CE739A489_11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