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843"/>
        <w:gridCol w:w="2750"/>
        <w:gridCol w:w="1332"/>
        <w:gridCol w:w="2778"/>
        <w:gridCol w:w="289"/>
        <w:gridCol w:w="1270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 xml:space="preserve">附件3    </w:t>
            </w:r>
            <w:bookmarkStart w:id="0" w:name="_GoBack"/>
            <w:bookmarkEnd w:id="0"/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长城小标宋体" w:eastAsia="方正小标宋简体"/>
                <w:color w:val="000000"/>
                <w:sz w:val="44"/>
                <w:szCs w:val="44"/>
              </w:rPr>
              <w:t>水污染防治技术成果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项目主管部门：（盖章）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联系人：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联系方式：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适用领域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技术内容（160字内）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项目联系人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864BD"/>
    <w:rsid w:val="2BE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2020-06-02T03:03:00Z</dcterms:created>
  <dc:creator>CH</dc:creator>
  <cp:lastModifiedBy>CH</cp:lastModifiedBy>
  <dcterms:modified xsi:type="dcterms:W3CDTF">2020-06-02T03:04:04Z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