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812B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71BC32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业务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咨询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联系方式</w:t>
      </w:r>
    </w:p>
    <w:tbl>
      <w:tblPr>
        <w:tblStyle w:val="5"/>
        <w:tblpPr w:leftFromText="180" w:rightFromText="180" w:vertAnchor="page" w:horzAnchor="page" w:tblpXSpec="center" w:tblpY="2608"/>
        <w:tblOverlap w:val="never"/>
        <w:tblW w:w="93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3"/>
        <w:gridCol w:w="3771"/>
        <w:gridCol w:w="4005"/>
      </w:tblGrid>
      <w:tr w14:paraId="3B3EBF89">
        <w:trPr>
          <w:trHeight w:val="428" w:hRule="atLeast"/>
          <w:jc w:val="center"/>
        </w:trPr>
        <w:tc>
          <w:tcPr>
            <w:tcW w:w="1623" w:type="dxa"/>
            <w:vAlign w:val="center"/>
          </w:tcPr>
          <w:p w14:paraId="18783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/>
                <w:bCs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b/>
                <w:bCs/>
                <w:sz w:val="28"/>
                <w:szCs w:val="28"/>
              </w:rPr>
              <w:t>各地市</w:t>
            </w:r>
          </w:p>
        </w:tc>
        <w:tc>
          <w:tcPr>
            <w:tcW w:w="3771" w:type="dxa"/>
            <w:vAlign w:val="center"/>
          </w:tcPr>
          <w:p w14:paraId="14BB8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b/>
                <w:bCs/>
                <w:sz w:val="28"/>
                <w:szCs w:val="28"/>
                <w:lang w:val="en-US" w:eastAsia="zh-CN"/>
              </w:rPr>
              <w:t>负责</w:t>
            </w: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sz w:val="28"/>
                <w:szCs w:val="28"/>
                <w:lang w:val="en-US" w:eastAsia="zh-CN"/>
              </w:rPr>
              <w:t>处（</w:t>
            </w:r>
            <w:r>
              <w:rPr>
                <w:rFonts w:hint="default" w:ascii="Times New Roman Regular" w:hAnsi="Times New Roman Regular" w:eastAsia="仿宋_GB2312" w:cs="Times New Roman Regular"/>
                <w:b/>
                <w:bCs/>
                <w:sz w:val="28"/>
                <w:szCs w:val="28"/>
                <w:lang w:val="en-US" w:eastAsia="zh-CN"/>
              </w:rPr>
              <w:t>科</w:t>
            </w:r>
            <w:r>
              <w:rPr>
                <w:rFonts w:hint="eastAsia" w:ascii="Times New Roman Regular" w:hAnsi="Times New Roman Regular" w:eastAsia="仿宋_GB2312" w:cs="Times New Roman Regular"/>
                <w:b/>
                <w:bCs/>
                <w:sz w:val="28"/>
                <w:szCs w:val="28"/>
                <w:lang w:val="en-US" w:eastAsia="zh-CN"/>
              </w:rPr>
              <w:t>）</w:t>
            </w:r>
            <w:r>
              <w:rPr>
                <w:rFonts w:hint="default" w:ascii="Times New Roman Regular" w:hAnsi="Times New Roman Regular" w:eastAsia="仿宋_GB2312" w:cs="Times New Roman Regular"/>
                <w:b/>
                <w:bCs/>
                <w:sz w:val="28"/>
                <w:szCs w:val="28"/>
                <w:lang w:val="en-US" w:eastAsia="zh-CN"/>
              </w:rPr>
              <w:t>室</w:t>
            </w:r>
          </w:p>
        </w:tc>
        <w:tc>
          <w:tcPr>
            <w:tcW w:w="4005" w:type="dxa"/>
            <w:vAlign w:val="center"/>
          </w:tcPr>
          <w:p w14:paraId="744E9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b/>
                <w:bCs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b/>
                <w:bCs/>
                <w:sz w:val="28"/>
                <w:szCs w:val="28"/>
              </w:rPr>
              <w:t>咨询电话</w:t>
            </w:r>
          </w:p>
        </w:tc>
      </w:tr>
      <w:tr w14:paraId="38A9D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1" w:hRule="atLeast"/>
          <w:jc w:val="center"/>
        </w:trPr>
        <w:tc>
          <w:tcPr>
            <w:tcW w:w="1623" w:type="dxa"/>
            <w:vAlign w:val="center"/>
          </w:tcPr>
          <w:p w14:paraId="5884D1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济南</w:t>
            </w:r>
          </w:p>
        </w:tc>
        <w:tc>
          <w:tcPr>
            <w:tcW w:w="3771" w:type="dxa"/>
            <w:vAlign w:val="center"/>
          </w:tcPr>
          <w:p w14:paraId="77FB1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成果转化与科教融合促进处</w:t>
            </w:r>
          </w:p>
        </w:tc>
        <w:tc>
          <w:tcPr>
            <w:tcW w:w="4005" w:type="dxa"/>
            <w:vAlign w:val="center"/>
          </w:tcPr>
          <w:p w14:paraId="48DFD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 w:val="28"/>
                <w:szCs w:val="28"/>
              </w:rPr>
              <w:t>0531-51708806</w:t>
            </w:r>
          </w:p>
        </w:tc>
      </w:tr>
      <w:tr w14:paraId="03472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" w:hRule="atLeast"/>
          <w:jc w:val="center"/>
        </w:trPr>
        <w:tc>
          <w:tcPr>
            <w:tcW w:w="1623" w:type="dxa"/>
            <w:vAlign w:val="center"/>
          </w:tcPr>
          <w:p w14:paraId="0A5110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青岛</w:t>
            </w:r>
          </w:p>
        </w:tc>
        <w:tc>
          <w:tcPr>
            <w:tcW w:w="3771" w:type="dxa"/>
            <w:vAlign w:val="center"/>
          </w:tcPr>
          <w:p w14:paraId="31D1E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资源配置与管理处</w:t>
            </w:r>
          </w:p>
        </w:tc>
        <w:tc>
          <w:tcPr>
            <w:tcW w:w="4005" w:type="dxa"/>
            <w:vAlign w:val="center"/>
          </w:tcPr>
          <w:p w14:paraId="0F7D43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 w:val="28"/>
                <w:szCs w:val="28"/>
              </w:rPr>
              <w:t>0532-85911342</w:t>
            </w:r>
          </w:p>
        </w:tc>
      </w:tr>
      <w:tr w14:paraId="0A915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" w:hRule="atLeast"/>
          <w:jc w:val="center"/>
        </w:trPr>
        <w:tc>
          <w:tcPr>
            <w:tcW w:w="1623" w:type="dxa"/>
            <w:vAlign w:val="center"/>
          </w:tcPr>
          <w:p w14:paraId="1FC7E3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淄博</w:t>
            </w:r>
          </w:p>
        </w:tc>
        <w:tc>
          <w:tcPr>
            <w:tcW w:w="3771" w:type="dxa"/>
            <w:vAlign w:val="center"/>
          </w:tcPr>
          <w:p w14:paraId="256C2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规划与资源配置科</w:t>
            </w:r>
          </w:p>
        </w:tc>
        <w:tc>
          <w:tcPr>
            <w:tcW w:w="4005" w:type="dxa"/>
            <w:vAlign w:val="center"/>
          </w:tcPr>
          <w:p w14:paraId="20061D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 w:val="28"/>
                <w:szCs w:val="28"/>
              </w:rPr>
              <w:t>0533-3184674</w:t>
            </w:r>
          </w:p>
        </w:tc>
      </w:tr>
      <w:tr w14:paraId="5C2EE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" w:hRule="atLeast"/>
          <w:jc w:val="center"/>
        </w:trPr>
        <w:tc>
          <w:tcPr>
            <w:tcW w:w="1623" w:type="dxa"/>
            <w:vAlign w:val="center"/>
          </w:tcPr>
          <w:p w14:paraId="6A4DFB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枣庄</w:t>
            </w:r>
          </w:p>
        </w:tc>
        <w:tc>
          <w:tcPr>
            <w:tcW w:w="3771" w:type="dxa"/>
            <w:vAlign w:val="center"/>
          </w:tcPr>
          <w:p w14:paraId="46207A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资源配置与管理科</w:t>
            </w:r>
          </w:p>
        </w:tc>
        <w:tc>
          <w:tcPr>
            <w:tcW w:w="4005" w:type="dxa"/>
            <w:vAlign w:val="center"/>
          </w:tcPr>
          <w:p w14:paraId="68D6CE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 w:val="28"/>
                <w:szCs w:val="28"/>
              </w:rPr>
              <w:t>0632-3313001</w:t>
            </w:r>
          </w:p>
        </w:tc>
      </w:tr>
      <w:tr w14:paraId="5C0FB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" w:hRule="atLeast"/>
          <w:jc w:val="center"/>
        </w:trPr>
        <w:tc>
          <w:tcPr>
            <w:tcW w:w="1623" w:type="dxa"/>
            <w:vAlign w:val="center"/>
          </w:tcPr>
          <w:p w14:paraId="5BA7E4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东营</w:t>
            </w:r>
          </w:p>
        </w:tc>
        <w:tc>
          <w:tcPr>
            <w:tcW w:w="3771" w:type="dxa"/>
            <w:vAlign w:val="center"/>
          </w:tcPr>
          <w:p w14:paraId="3432DC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科技金融科</w:t>
            </w:r>
          </w:p>
        </w:tc>
        <w:tc>
          <w:tcPr>
            <w:tcW w:w="4005" w:type="dxa"/>
            <w:vAlign w:val="center"/>
          </w:tcPr>
          <w:p w14:paraId="05231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0546-8018996</w:t>
            </w:r>
          </w:p>
        </w:tc>
      </w:tr>
      <w:tr w14:paraId="07083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1" w:hRule="atLeast"/>
          <w:jc w:val="center"/>
        </w:trPr>
        <w:tc>
          <w:tcPr>
            <w:tcW w:w="1623" w:type="dxa"/>
            <w:vAlign w:val="center"/>
          </w:tcPr>
          <w:p w14:paraId="66698E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烟台</w:t>
            </w:r>
          </w:p>
        </w:tc>
        <w:tc>
          <w:tcPr>
            <w:tcW w:w="3771" w:type="dxa"/>
            <w:vAlign w:val="center"/>
          </w:tcPr>
          <w:p w14:paraId="20CB7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科技金融</w:t>
            </w:r>
            <w:bookmarkStart w:id="0" w:name="_GoBack"/>
            <w:bookmarkEnd w:id="0"/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科</w:t>
            </w:r>
          </w:p>
        </w:tc>
        <w:tc>
          <w:tcPr>
            <w:tcW w:w="4005" w:type="dxa"/>
            <w:vAlign w:val="center"/>
          </w:tcPr>
          <w:p w14:paraId="36086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0535-6786611</w:t>
            </w:r>
          </w:p>
        </w:tc>
      </w:tr>
      <w:tr w14:paraId="6DA7A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" w:hRule="atLeast"/>
          <w:jc w:val="center"/>
        </w:trPr>
        <w:tc>
          <w:tcPr>
            <w:tcW w:w="1623" w:type="dxa"/>
            <w:vAlign w:val="center"/>
          </w:tcPr>
          <w:p w14:paraId="54188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潍坊</w:t>
            </w:r>
          </w:p>
        </w:tc>
        <w:tc>
          <w:tcPr>
            <w:tcW w:w="3771" w:type="dxa"/>
            <w:vAlign w:val="center"/>
          </w:tcPr>
          <w:p w14:paraId="548500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发展规划科</w:t>
            </w:r>
          </w:p>
        </w:tc>
        <w:tc>
          <w:tcPr>
            <w:tcW w:w="4005" w:type="dxa"/>
            <w:vAlign w:val="center"/>
          </w:tcPr>
          <w:p w14:paraId="52220D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0536-8091365</w:t>
            </w:r>
          </w:p>
        </w:tc>
      </w:tr>
      <w:tr w14:paraId="77E10A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" w:hRule="atLeast"/>
          <w:jc w:val="center"/>
        </w:trPr>
        <w:tc>
          <w:tcPr>
            <w:tcW w:w="1623" w:type="dxa"/>
            <w:vAlign w:val="center"/>
          </w:tcPr>
          <w:p w14:paraId="494EDB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济宁</w:t>
            </w:r>
          </w:p>
        </w:tc>
        <w:tc>
          <w:tcPr>
            <w:tcW w:w="3771" w:type="dxa"/>
            <w:vAlign w:val="center"/>
          </w:tcPr>
          <w:p w14:paraId="61CD62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  <w:t>科技规划与资源配置管理</w:t>
            </w: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科</w:t>
            </w:r>
          </w:p>
        </w:tc>
        <w:tc>
          <w:tcPr>
            <w:tcW w:w="4005" w:type="dxa"/>
            <w:vAlign w:val="center"/>
          </w:tcPr>
          <w:p w14:paraId="215E1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 w:val="28"/>
                <w:szCs w:val="28"/>
              </w:rPr>
              <w:t>0537-3379709、3292808</w:t>
            </w:r>
          </w:p>
        </w:tc>
      </w:tr>
      <w:tr w14:paraId="64B31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" w:hRule="atLeast"/>
          <w:jc w:val="center"/>
        </w:trPr>
        <w:tc>
          <w:tcPr>
            <w:tcW w:w="1623" w:type="dxa"/>
            <w:vAlign w:val="center"/>
          </w:tcPr>
          <w:p w14:paraId="0E30F7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泰安</w:t>
            </w:r>
          </w:p>
        </w:tc>
        <w:tc>
          <w:tcPr>
            <w:tcW w:w="3771" w:type="dxa"/>
            <w:vAlign w:val="center"/>
          </w:tcPr>
          <w:p w14:paraId="1F64B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发展规划科</w:t>
            </w:r>
          </w:p>
        </w:tc>
        <w:tc>
          <w:tcPr>
            <w:tcW w:w="4005" w:type="dxa"/>
            <w:vAlign w:val="center"/>
          </w:tcPr>
          <w:p w14:paraId="22BF75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 w:val="28"/>
                <w:szCs w:val="28"/>
              </w:rPr>
              <w:t>0538-6991139</w:t>
            </w:r>
          </w:p>
        </w:tc>
      </w:tr>
      <w:tr w14:paraId="72F18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" w:hRule="atLeast"/>
          <w:jc w:val="center"/>
        </w:trPr>
        <w:tc>
          <w:tcPr>
            <w:tcW w:w="1623" w:type="dxa"/>
            <w:vAlign w:val="center"/>
          </w:tcPr>
          <w:p w14:paraId="4EF6D8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威海</w:t>
            </w:r>
          </w:p>
        </w:tc>
        <w:tc>
          <w:tcPr>
            <w:tcW w:w="3771" w:type="dxa"/>
            <w:vAlign w:val="center"/>
          </w:tcPr>
          <w:p w14:paraId="13011B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  <w:t>高新技术产业发展</w:t>
            </w: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科</w:t>
            </w:r>
          </w:p>
        </w:tc>
        <w:tc>
          <w:tcPr>
            <w:tcW w:w="4005" w:type="dxa"/>
            <w:vAlign w:val="center"/>
          </w:tcPr>
          <w:p w14:paraId="1BDF4E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 w:val="28"/>
                <w:szCs w:val="28"/>
              </w:rPr>
              <w:t>0631-5810809</w:t>
            </w:r>
          </w:p>
        </w:tc>
      </w:tr>
      <w:tr w14:paraId="496AA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" w:hRule="atLeast"/>
          <w:jc w:val="center"/>
        </w:trPr>
        <w:tc>
          <w:tcPr>
            <w:tcW w:w="1623" w:type="dxa"/>
            <w:vAlign w:val="center"/>
          </w:tcPr>
          <w:p w14:paraId="09E6D1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日照</w:t>
            </w:r>
          </w:p>
        </w:tc>
        <w:tc>
          <w:tcPr>
            <w:tcW w:w="3771" w:type="dxa"/>
            <w:vAlign w:val="center"/>
          </w:tcPr>
          <w:p w14:paraId="672E8C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科技金融科</w:t>
            </w:r>
          </w:p>
        </w:tc>
        <w:tc>
          <w:tcPr>
            <w:tcW w:w="4005" w:type="dxa"/>
            <w:vAlign w:val="center"/>
          </w:tcPr>
          <w:p w14:paraId="5B29C8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 w:val="28"/>
                <w:szCs w:val="28"/>
              </w:rPr>
              <w:t>0633-8772129</w:t>
            </w:r>
          </w:p>
        </w:tc>
      </w:tr>
      <w:tr w14:paraId="67B85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" w:hRule="atLeast"/>
          <w:jc w:val="center"/>
        </w:trPr>
        <w:tc>
          <w:tcPr>
            <w:tcW w:w="1623" w:type="dxa"/>
            <w:vAlign w:val="center"/>
          </w:tcPr>
          <w:p w14:paraId="34F11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临沂</w:t>
            </w:r>
          </w:p>
        </w:tc>
        <w:tc>
          <w:tcPr>
            <w:tcW w:w="3771" w:type="dxa"/>
            <w:vAlign w:val="center"/>
          </w:tcPr>
          <w:p w14:paraId="4075AF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资配科</w:t>
            </w:r>
          </w:p>
        </w:tc>
        <w:tc>
          <w:tcPr>
            <w:tcW w:w="4005" w:type="dxa"/>
            <w:vAlign w:val="center"/>
          </w:tcPr>
          <w:p w14:paraId="0FF06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 w:val="28"/>
                <w:szCs w:val="28"/>
              </w:rPr>
              <w:t>0539-7570023</w:t>
            </w:r>
          </w:p>
        </w:tc>
      </w:tr>
      <w:tr w14:paraId="31D2F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" w:hRule="atLeast"/>
          <w:jc w:val="center"/>
        </w:trPr>
        <w:tc>
          <w:tcPr>
            <w:tcW w:w="1623" w:type="dxa"/>
            <w:vAlign w:val="center"/>
          </w:tcPr>
          <w:p w14:paraId="1664B6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德州</w:t>
            </w:r>
          </w:p>
        </w:tc>
        <w:tc>
          <w:tcPr>
            <w:tcW w:w="3771" w:type="dxa"/>
            <w:vAlign w:val="center"/>
          </w:tcPr>
          <w:p w14:paraId="0B098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成果金融科</w:t>
            </w:r>
          </w:p>
        </w:tc>
        <w:tc>
          <w:tcPr>
            <w:tcW w:w="4005" w:type="dxa"/>
            <w:vAlign w:val="center"/>
          </w:tcPr>
          <w:p w14:paraId="27158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 w:val="28"/>
                <w:szCs w:val="28"/>
              </w:rPr>
              <w:t>0534-2687554</w:t>
            </w:r>
          </w:p>
        </w:tc>
      </w:tr>
      <w:tr w14:paraId="52A12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" w:hRule="atLeast"/>
          <w:jc w:val="center"/>
        </w:trPr>
        <w:tc>
          <w:tcPr>
            <w:tcW w:w="1623" w:type="dxa"/>
            <w:vAlign w:val="center"/>
          </w:tcPr>
          <w:p w14:paraId="2EBC91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聊城</w:t>
            </w:r>
          </w:p>
        </w:tc>
        <w:tc>
          <w:tcPr>
            <w:tcW w:w="3771" w:type="dxa"/>
            <w:vAlign w:val="center"/>
          </w:tcPr>
          <w:p w14:paraId="386394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  <w:t>科技</w:t>
            </w: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计划科</w:t>
            </w:r>
          </w:p>
        </w:tc>
        <w:tc>
          <w:tcPr>
            <w:tcW w:w="4005" w:type="dxa"/>
            <w:vAlign w:val="center"/>
          </w:tcPr>
          <w:p w14:paraId="259C8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 w:val="28"/>
                <w:szCs w:val="28"/>
              </w:rPr>
              <w:t>0635-8378986</w:t>
            </w:r>
          </w:p>
        </w:tc>
      </w:tr>
      <w:tr w14:paraId="47275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" w:hRule="atLeast"/>
          <w:jc w:val="center"/>
        </w:trPr>
        <w:tc>
          <w:tcPr>
            <w:tcW w:w="1623" w:type="dxa"/>
            <w:vAlign w:val="center"/>
          </w:tcPr>
          <w:p w14:paraId="0D1BB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滨州</w:t>
            </w:r>
          </w:p>
        </w:tc>
        <w:tc>
          <w:tcPr>
            <w:tcW w:w="3771" w:type="dxa"/>
            <w:vAlign w:val="center"/>
          </w:tcPr>
          <w:p w14:paraId="036440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规划</w:t>
            </w:r>
            <w:r>
              <w:rPr>
                <w:rFonts w:hint="eastAsia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  <w:t>发展与资源配置管理</w:t>
            </w: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科</w:t>
            </w:r>
          </w:p>
        </w:tc>
        <w:tc>
          <w:tcPr>
            <w:tcW w:w="4005" w:type="dxa"/>
            <w:vAlign w:val="center"/>
          </w:tcPr>
          <w:p w14:paraId="5ECF4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 w:val="28"/>
                <w:szCs w:val="28"/>
              </w:rPr>
              <w:t>0543-3187021</w:t>
            </w:r>
          </w:p>
        </w:tc>
      </w:tr>
      <w:tr w14:paraId="33D4A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1" w:hRule="atLeast"/>
          <w:jc w:val="center"/>
        </w:trPr>
        <w:tc>
          <w:tcPr>
            <w:tcW w:w="1623" w:type="dxa"/>
            <w:vAlign w:val="center"/>
          </w:tcPr>
          <w:p w14:paraId="02F1B0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菏泽</w:t>
            </w:r>
          </w:p>
        </w:tc>
        <w:tc>
          <w:tcPr>
            <w:tcW w:w="3771" w:type="dxa"/>
            <w:vAlign w:val="center"/>
          </w:tcPr>
          <w:p w14:paraId="72DB7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资源配置与科研诚信科</w:t>
            </w:r>
          </w:p>
        </w:tc>
        <w:tc>
          <w:tcPr>
            <w:tcW w:w="4005" w:type="dxa"/>
            <w:vAlign w:val="center"/>
          </w:tcPr>
          <w:p w14:paraId="1DFFC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8"/>
                <w:szCs w:val="28"/>
              </w:rPr>
            </w:pPr>
            <w:r>
              <w:rPr>
                <w:rFonts w:hint="default" w:ascii="Times New Roman Regular" w:hAnsi="Times New Roman Regular" w:cs="Times New Roman Regular"/>
                <w:sz w:val="28"/>
                <w:szCs w:val="28"/>
              </w:rPr>
              <w:t>0530-5310861</w:t>
            </w:r>
          </w:p>
        </w:tc>
      </w:tr>
      <w:tr w14:paraId="35C2D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7" w:hRule="atLeast"/>
          <w:jc w:val="center"/>
        </w:trPr>
        <w:tc>
          <w:tcPr>
            <w:tcW w:w="1623" w:type="dxa"/>
            <w:vAlign w:val="center"/>
          </w:tcPr>
          <w:p w14:paraId="4354A2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  <w:t>省科技厅</w:t>
            </w:r>
          </w:p>
        </w:tc>
        <w:tc>
          <w:tcPr>
            <w:tcW w:w="3771" w:type="dxa"/>
            <w:vAlign w:val="center"/>
          </w:tcPr>
          <w:p w14:paraId="45B69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</w:rPr>
              <w:t>资源配置与管理</w:t>
            </w: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  <w:t>处</w:t>
            </w:r>
          </w:p>
        </w:tc>
        <w:tc>
          <w:tcPr>
            <w:tcW w:w="4005" w:type="dxa"/>
            <w:vAlign w:val="center"/>
          </w:tcPr>
          <w:p w14:paraId="261B5F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8"/>
                <w:szCs w:val="28"/>
              </w:rPr>
              <w:t>0531-51751083、51751087</w:t>
            </w:r>
          </w:p>
        </w:tc>
      </w:tr>
      <w:tr w14:paraId="6269B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59" w:hRule="atLeast"/>
          <w:jc w:val="center"/>
        </w:trPr>
        <w:tc>
          <w:tcPr>
            <w:tcW w:w="1623" w:type="dxa"/>
            <w:vAlign w:val="center"/>
          </w:tcPr>
          <w:p w14:paraId="76E58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  <w:t>技术咨询</w:t>
            </w:r>
          </w:p>
        </w:tc>
        <w:tc>
          <w:tcPr>
            <w:tcW w:w="3771" w:type="dxa"/>
            <w:vAlign w:val="center"/>
          </w:tcPr>
          <w:p w14:paraId="547C5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eastAsia="仿宋_GB2312" w:cs="Times New Roman Regular"/>
                <w:sz w:val="28"/>
                <w:szCs w:val="28"/>
                <w:lang w:val="en-US" w:eastAsia="zh-CN"/>
              </w:rPr>
              <w:t>科技云平台</w:t>
            </w:r>
          </w:p>
        </w:tc>
        <w:tc>
          <w:tcPr>
            <w:tcW w:w="4005" w:type="dxa"/>
            <w:vAlign w:val="center"/>
          </w:tcPr>
          <w:p w14:paraId="7C937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 Regular" w:hAnsi="Times New Roman Regular" w:cs="Times New Roman Regular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 Regular" w:hAnsi="Times New Roman Regular" w:cs="Times New Roman Regular"/>
                <w:sz w:val="28"/>
                <w:szCs w:val="28"/>
              </w:rPr>
              <w:t>0531-51751080、51751143</w:t>
            </w:r>
          </w:p>
        </w:tc>
      </w:tr>
    </w:tbl>
    <w:p w14:paraId="354EED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ZXiaoBiaoSong-B05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11056"/>
    <w:rsid w:val="005B0C9D"/>
    <w:rsid w:val="00611056"/>
    <w:rsid w:val="00A30714"/>
    <w:rsid w:val="00B24663"/>
    <w:rsid w:val="14654A47"/>
    <w:rsid w:val="3F3E48A4"/>
    <w:rsid w:val="40583EC3"/>
    <w:rsid w:val="6F885AF5"/>
    <w:rsid w:val="736DA952"/>
    <w:rsid w:val="7A5D4881"/>
    <w:rsid w:val="7E6F1E8B"/>
    <w:rsid w:val="CDFD64C5"/>
    <w:rsid w:val="DFBDDBA6"/>
    <w:rsid w:val="E7D9E8D0"/>
    <w:rsid w:val="FFB71DD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45</Words>
  <Characters>261</Characters>
  <Lines>2</Lines>
  <Paragraphs>1</Paragraphs>
  <TotalTime>23</TotalTime>
  <ScaleCrop>false</ScaleCrop>
  <LinksUpToDate>false</LinksUpToDate>
  <CharactersWithSpaces>305</CharactersWithSpaces>
  <Application>WPS Office_6.13.1.8913_F1E327BC-269C-435d-A152-05C5408002CA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2025-04-27T22:13:00Z</dcterms:created>
  <dc:creator>caiwu</dc:creator>
  <cp:lastModifiedBy>张琦</cp:lastModifiedBy>
  <dcterms:modified xsi:type="dcterms:W3CDTF">2026-02-12T15:21:17Z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2052-6.13.1.8913</vt:lpwstr>
  </property>
  <property fmtid="{D5CDD505-2E9C-101B-9397-08002B2CF9AE}" pid="3" name="KSOTemplateDocerSaveRecord">
    <vt:lpwstr>eyJoZGlkIjoiZjEwNWUzYzY4NGFlNzFiZWMxMTQ1YWJjMTBkYTMzMGMiLCJ1c2VySWQiOiIzOTI0Nzc5NzgifQ==</vt:lpwstr>
  </property>
  <property fmtid="{D5CDD505-2E9C-101B-9397-08002B2CF9AE}" pid="4" name="ICV">
    <vt:lpwstr>D407700E40E04C87A990413F4FFC61A6_12</vt:lpwstr>
  </property>
</Properties>
</file>