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580" w:lineRule="exact"/>
        <w:jc w:val="center"/>
        <w:textAlignment w:val="auto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2021年山东省企业研究开发财政补助资金拟财政补助企业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补充</w:t>
      </w:r>
      <w:r>
        <w:rPr>
          <w:rFonts w:hint="eastAsia" w:ascii="方正小标宋简体" w:hAnsi="黑体" w:eastAsia="方正小标宋简体"/>
          <w:sz w:val="44"/>
          <w:szCs w:val="44"/>
        </w:rPr>
        <w:t>名单</w:t>
      </w:r>
    </w:p>
    <w:tbl>
      <w:tblPr>
        <w:tblStyle w:val="2"/>
        <w:tblW w:w="837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4660"/>
        <w:gridCol w:w="1435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tblHeader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/>
                <w:b/>
                <w:bCs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/>
                <w:b/>
                <w:bCs/>
                <w:kern w:val="0"/>
                <w:sz w:val="24"/>
                <w:szCs w:val="24"/>
              </w:rPr>
              <w:t>补助比例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地市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山东新中安重汽零部件制造有限公司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6%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济南市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浪潮天元通信信息系统有限公司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6%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济南市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山东安在信息技术有限公司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5%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济南市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山东蓝鹏智能科技股份有限公司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5%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济南市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山东金泰隆焊业有限公司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5%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济南市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山东思路智园科技有限公司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5%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济南市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山东巨洋神州科技发展有限公司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5%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济南市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济南华富锻造有限公司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1%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济南市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山东爱索能源科技有限公司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1%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济南市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淄博美氟新材料有限公司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5%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淄博市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淄博博恩电气有限公司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1%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淄博市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枣庄铭世新型材料有限公司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6%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枣庄市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潍坊康吉诺电子科技有限公司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6%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潍坊市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诸城市卓益数控设备有限公司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2%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潍坊市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山东国耀金属科技有限公司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6%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济宁市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山东大卫生态食品工业有限公司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6%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济宁市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济宁市利盟菌业有限公司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6%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济宁市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威海鸣川汽车技术有限公司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6%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威海市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日照市锦铭机械有限公司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6%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日照市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五莲胜达机械有限公司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6%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日照市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4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山东高强建材有限公司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6%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临沂市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4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聊城大学高新技术产业总公司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1%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聊城市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23</w:t>
            </w:r>
          </w:p>
        </w:tc>
        <w:tc>
          <w:tcPr>
            <w:tcW w:w="4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山东天成书业有限公司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6%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济宁市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24</w:t>
            </w:r>
          </w:p>
        </w:tc>
        <w:tc>
          <w:tcPr>
            <w:tcW w:w="4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山东鸿诺汽车新材料股份有限公司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6%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济宁市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25</w:t>
            </w:r>
          </w:p>
        </w:tc>
        <w:tc>
          <w:tcPr>
            <w:tcW w:w="4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日照同圆工业科技股份有限公司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%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日照市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7B4E01"/>
    <w:rsid w:val="167B4E01"/>
    <w:rsid w:val="718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2021-12-24T13:26:00Z</dcterms:created>
  <dc:creator>19266</dc:creator>
  <cp:lastModifiedBy>19266</cp:lastModifiedBy>
  <dcterms:modified xsi:type="dcterms:W3CDTF">2021-12-24T13:27:30Z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0DCA866243514A25AFD044E65578D7AE</vt:lpwstr>
  </property>
</Properties>
</file>