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  <w:t>山东省新型研发机构备案汇总表</w:t>
      </w:r>
    </w:p>
    <w:p>
      <w:pPr>
        <w:pStyle w:val="4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推荐市科技局：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tbl>
      <w:tblPr>
        <w:tblStyle w:val="5"/>
        <w:tblW w:w="1402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4535"/>
        <w:gridCol w:w="4125"/>
        <w:gridCol w:w="1622"/>
        <w:gridCol w:w="1158"/>
        <w:gridCol w:w="986"/>
        <w:gridCol w:w="98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新型研发机构名称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建设主体单位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46136"/>
    <w:rsid w:val="29A4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2020-03-10T03:36:00Z</dcterms:created>
  <dc:creator>'Always</dc:creator>
  <cp:lastModifiedBy>'Always</cp:lastModifiedBy>
  <dcterms:modified xsi:type="dcterms:W3CDTF">2020-03-10T03:37:15Z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