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1DA43" w14:textId="77777777" w:rsidR="00CE7345" w:rsidRPr="0016790B" w:rsidRDefault="00393023">
      <w:pPr>
        <w:rPr>
          <w:rFonts w:ascii="黑体" w:eastAsia="黑体" w:hAnsi="黑体" w:cs="黑体"/>
          <w:sz w:val="32"/>
          <w:szCs w:val="32"/>
        </w:rPr>
      </w:pPr>
      <w:r w:rsidRPr="0016790B">
        <w:rPr>
          <w:rFonts w:ascii="黑体" w:eastAsia="黑体" w:hAnsi="黑体" w:cs="黑体" w:hint="eastAsia"/>
          <w:sz w:val="32"/>
          <w:szCs w:val="32"/>
        </w:rPr>
        <w:t>附件1</w:t>
      </w:r>
    </w:p>
    <w:p w14:paraId="01CF0254" w14:textId="77777777" w:rsidR="00CE7345" w:rsidRDefault="00393023">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第七届中国创新挑战赛（东营）</w:t>
      </w:r>
    </w:p>
    <w:p w14:paraId="7D98F6A7" w14:textId="77777777" w:rsidR="00CE7345" w:rsidRDefault="00393023">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黄河流域生态保护和高质量发展专题赛</w:t>
      </w:r>
    </w:p>
    <w:p w14:paraId="703B4FF7" w14:textId="77777777" w:rsidR="00CE7345" w:rsidRDefault="00393023">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实施方案</w:t>
      </w:r>
    </w:p>
    <w:p w14:paraId="2E77ABD8" w14:textId="77777777" w:rsidR="00CE7345" w:rsidRDefault="00CE7345">
      <w:pPr>
        <w:spacing w:line="560" w:lineRule="exact"/>
        <w:rPr>
          <w:rFonts w:ascii="仿宋" w:eastAsia="仿宋" w:hAnsi="仿宋" w:cs="仿宋"/>
          <w:sz w:val="32"/>
          <w:szCs w:val="32"/>
        </w:rPr>
      </w:pPr>
    </w:p>
    <w:p w14:paraId="400853B6" w14:textId="77777777" w:rsidR="00CE7345" w:rsidRDefault="00393023">
      <w:pPr>
        <w:widowControl/>
        <w:spacing w:line="580" w:lineRule="exact"/>
        <w:ind w:firstLineChars="200" w:firstLine="640"/>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根据《科技部关于举办第七届中国创新挑战赛的通知》（国科发火〔2022〕146号）及《中国创新挑战赛工作指引（2022）》有关要求，举办第七届中国创新挑战赛（东营）黄河流域生态保护和高质量发展专题赛（简称“大赛”）。制定实施方案如下。</w:t>
      </w:r>
    </w:p>
    <w:p w14:paraId="1A804995" w14:textId="77777777" w:rsidR="00CE7345" w:rsidRDefault="00393023">
      <w:pPr>
        <w:widowControl/>
        <w:spacing w:line="580" w:lineRule="exact"/>
        <w:jc w:val="lef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 xml:space="preserve">　　一、大赛主题</w:t>
      </w:r>
    </w:p>
    <w:p w14:paraId="46939226" w14:textId="77777777" w:rsidR="00CE7345" w:rsidRDefault="00393023">
      <w:pPr>
        <w:widowControl/>
        <w:spacing w:line="580" w:lineRule="exact"/>
        <w:ind w:firstLine="640"/>
        <w:jc w:val="left"/>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黄河东流入海，创新共赢未来。</w:t>
      </w:r>
    </w:p>
    <w:p w14:paraId="265A9E6A" w14:textId="77777777" w:rsidR="00CE7345" w:rsidRDefault="00393023">
      <w:pPr>
        <w:widowControl/>
        <w:spacing w:line="580" w:lineRule="exact"/>
        <w:jc w:val="lef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 xml:space="preserve">　　二、大赛目的</w:t>
      </w:r>
    </w:p>
    <w:p w14:paraId="7D7BFD7B"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以习近平新时代中国特色社会主义思想为指导，深入学习贯彻党的十九届历次全会、中央经济工作会议精神，聚焦提升企业技术创新能力，聚焦关键核心技术，创新项目形成机制，通过“揭榜比拼</w:t>
      </w:r>
      <w:r>
        <w:rPr>
          <w:rFonts w:ascii="仿宋" w:eastAsia="仿宋" w:hAnsi="仿宋" w:cs="仿宋" w:hint="eastAsia"/>
          <w:sz w:val="32"/>
          <w:szCs w:val="32"/>
        </w:rPr>
        <w:t>+科研悬赏</w:t>
      </w:r>
      <w:r>
        <w:rPr>
          <w:rFonts w:ascii="仿宋" w:eastAsia="仿宋" w:hAnsi="仿宋" w:cs="仿宋" w:hint="eastAsia"/>
          <w:color w:val="333333"/>
          <w:kern w:val="0"/>
          <w:sz w:val="32"/>
          <w:szCs w:val="32"/>
          <w:lang w:bidi="ar"/>
        </w:rPr>
        <w:t>”方式，组合创新资源，解决技术创新难题，促进黄河流域生态保护以及战略性新兴产业和高新技术企业发展，为产业</w:t>
      </w:r>
      <w:proofErr w:type="gramStart"/>
      <w:r>
        <w:rPr>
          <w:rFonts w:ascii="仿宋" w:eastAsia="仿宋" w:hAnsi="仿宋" w:cs="仿宋" w:hint="eastAsia"/>
          <w:color w:val="333333"/>
          <w:kern w:val="0"/>
          <w:sz w:val="32"/>
          <w:szCs w:val="32"/>
          <w:lang w:bidi="ar"/>
        </w:rPr>
        <w:t>链供应</w:t>
      </w:r>
      <w:proofErr w:type="gramEnd"/>
      <w:r>
        <w:rPr>
          <w:rFonts w:ascii="仿宋" w:eastAsia="仿宋" w:hAnsi="仿宋" w:cs="仿宋" w:hint="eastAsia"/>
          <w:color w:val="333333"/>
          <w:kern w:val="0"/>
          <w:sz w:val="32"/>
          <w:szCs w:val="32"/>
          <w:lang w:bidi="ar"/>
        </w:rPr>
        <w:t>链自主可控贡献力量。</w:t>
      </w:r>
    </w:p>
    <w:p w14:paraId="18B841A3" w14:textId="77777777" w:rsidR="00CE7345" w:rsidRDefault="00393023">
      <w:pPr>
        <w:widowControl/>
        <w:spacing w:line="580" w:lineRule="exact"/>
        <w:jc w:val="lef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 xml:space="preserve">　　三、组织架构</w:t>
      </w:r>
    </w:p>
    <w:p w14:paraId="6FBAB7B2" w14:textId="77777777" w:rsidR="00CE7345" w:rsidRDefault="00393023">
      <w:pPr>
        <w:widowControl/>
        <w:spacing w:line="580" w:lineRule="exact"/>
        <w:jc w:val="left"/>
        <w:textAlignment w:val="center"/>
        <w:rPr>
          <w:rFonts w:ascii="楷体" w:eastAsia="楷体" w:hAnsi="楷体" w:cs="楷体"/>
          <w:color w:val="333333"/>
          <w:sz w:val="32"/>
          <w:szCs w:val="32"/>
        </w:rPr>
      </w:pPr>
      <w:r>
        <w:rPr>
          <w:rFonts w:ascii="楷体" w:eastAsia="楷体" w:hAnsi="楷体" w:cs="楷体" w:hint="eastAsia"/>
          <w:color w:val="333333"/>
          <w:kern w:val="0"/>
          <w:sz w:val="32"/>
          <w:szCs w:val="32"/>
          <w:lang w:bidi="ar"/>
        </w:rPr>
        <w:t xml:space="preserve">　　（一）主办单位</w:t>
      </w:r>
    </w:p>
    <w:p w14:paraId="69260B51"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科学技术部火炬高技术产业开发中心</w:t>
      </w:r>
    </w:p>
    <w:p w14:paraId="738D12BE" w14:textId="77777777" w:rsidR="00CE7345" w:rsidRDefault="00393023">
      <w:pPr>
        <w:widowControl/>
        <w:spacing w:line="580" w:lineRule="exact"/>
        <w:jc w:val="lef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lastRenderedPageBreak/>
        <w:t xml:space="preserve">　　（二）承办单位</w:t>
      </w:r>
    </w:p>
    <w:p w14:paraId="0614E795"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山东省科学技术厅、东营市人民政府</w:t>
      </w:r>
    </w:p>
    <w:p w14:paraId="6B04E99C" w14:textId="77777777" w:rsidR="00CE7345" w:rsidRDefault="00393023">
      <w:pPr>
        <w:widowControl/>
        <w:spacing w:line="580" w:lineRule="exact"/>
        <w:jc w:val="lef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t xml:space="preserve">　　（三）协办单位</w:t>
      </w:r>
    </w:p>
    <w:p w14:paraId="36830580" w14:textId="77777777" w:rsidR="00CE7345" w:rsidRDefault="00393023">
      <w:pPr>
        <w:widowControl/>
        <w:spacing w:line="580" w:lineRule="exact"/>
        <w:jc w:val="left"/>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 xml:space="preserve">　　东营市科学技术局、东营经济技术开发区管委会、东营市金石国有资本投资集团有限公司、胜利创新孵化器</w:t>
      </w:r>
    </w:p>
    <w:p w14:paraId="5B76D4D8" w14:textId="77777777" w:rsidR="00CE7345" w:rsidRDefault="00393023">
      <w:pPr>
        <w:widowControl/>
        <w:spacing w:line="580" w:lineRule="exact"/>
        <w:jc w:val="lef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t xml:space="preserve">　　（四）支持单位</w:t>
      </w:r>
    </w:p>
    <w:p w14:paraId="78D03809"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东营市高新技术创业服务中心、东营</w:t>
      </w:r>
      <w:proofErr w:type="gramStart"/>
      <w:r>
        <w:rPr>
          <w:rFonts w:ascii="仿宋" w:eastAsia="仿宋" w:hAnsi="仿宋" w:cs="仿宋" w:hint="eastAsia"/>
          <w:color w:val="333333"/>
          <w:kern w:val="0"/>
          <w:sz w:val="32"/>
          <w:szCs w:val="32"/>
          <w:lang w:bidi="ar"/>
        </w:rPr>
        <w:t>光谷未来</w:t>
      </w:r>
      <w:proofErr w:type="gramEnd"/>
      <w:r>
        <w:rPr>
          <w:rFonts w:ascii="仿宋" w:eastAsia="仿宋" w:hAnsi="仿宋" w:cs="仿宋" w:hint="eastAsia"/>
          <w:color w:val="333333"/>
          <w:kern w:val="0"/>
          <w:sz w:val="32"/>
          <w:szCs w:val="32"/>
          <w:lang w:bidi="ar"/>
        </w:rPr>
        <w:t>城、东营火炬生产力促进中心等。</w:t>
      </w:r>
    </w:p>
    <w:p w14:paraId="67029BBE" w14:textId="77777777" w:rsidR="00CE7345" w:rsidRDefault="00393023">
      <w:pPr>
        <w:widowControl/>
        <w:spacing w:line="580" w:lineRule="exact"/>
        <w:jc w:val="lef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t xml:space="preserve">　　（五）媒体支持</w:t>
      </w:r>
    </w:p>
    <w:p w14:paraId="6A1DA635"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人民视频、新华网、凤凰网、大众网、东营广播电视台、东营日报、大众网、东营网、今日头条、</w:t>
      </w:r>
      <w:proofErr w:type="gramStart"/>
      <w:r>
        <w:rPr>
          <w:rFonts w:ascii="仿宋" w:eastAsia="仿宋" w:hAnsi="仿宋" w:cs="仿宋" w:hint="eastAsia"/>
          <w:color w:val="333333"/>
          <w:kern w:val="0"/>
          <w:sz w:val="32"/>
          <w:szCs w:val="32"/>
          <w:lang w:bidi="ar"/>
        </w:rPr>
        <w:t>腾讯新闻</w:t>
      </w:r>
      <w:proofErr w:type="gramEnd"/>
      <w:r>
        <w:rPr>
          <w:rFonts w:ascii="仿宋" w:eastAsia="仿宋" w:hAnsi="仿宋" w:cs="仿宋" w:hint="eastAsia"/>
          <w:color w:val="333333"/>
          <w:kern w:val="0"/>
          <w:sz w:val="32"/>
          <w:szCs w:val="32"/>
          <w:lang w:bidi="ar"/>
        </w:rPr>
        <w:t>等。</w:t>
      </w:r>
    </w:p>
    <w:p w14:paraId="0E7E2576"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黑体" w:eastAsia="黑体" w:hAnsi="黑体" w:cs="黑体" w:hint="eastAsia"/>
          <w:color w:val="333333"/>
          <w:kern w:val="0"/>
          <w:sz w:val="32"/>
          <w:szCs w:val="32"/>
          <w:lang w:bidi="ar"/>
        </w:rPr>
        <w:t xml:space="preserve">　　</w:t>
      </w:r>
      <w:r>
        <w:rPr>
          <w:rFonts w:ascii="仿宋" w:eastAsia="仿宋" w:hAnsi="仿宋" w:cs="仿宋" w:hint="eastAsia"/>
          <w:color w:val="333333"/>
          <w:kern w:val="0"/>
          <w:sz w:val="32"/>
          <w:szCs w:val="32"/>
          <w:lang w:bidi="ar"/>
        </w:rPr>
        <w:t>大赛组委会由承办单位、协办单位共同组成，在科技部火炬中心指导下开展工作。领导小组下设办公室，设在东营市科技局，负责大赛各项工作的具体执行，统筹协办单位做好赛事保障、企业服务工作。承办单位与高校院所有关领域科研人员组建成立大赛专家顾问团。</w:t>
      </w:r>
    </w:p>
    <w:p w14:paraId="186FCA0E" w14:textId="77777777" w:rsidR="00CE7345" w:rsidRDefault="00393023">
      <w:pPr>
        <w:widowControl/>
        <w:spacing w:line="580" w:lineRule="exact"/>
        <w:ind w:firstLineChars="200" w:firstLine="640"/>
        <w:jc w:val="lef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四、参赛条件</w:t>
      </w:r>
    </w:p>
    <w:p w14:paraId="13A738AE"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参赛对象分为需求提供方（以下简称“需求方”）、解决方案提供方（以下简称“挑战方”）。</w:t>
      </w:r>
    </w:p>
    <w:p w14:paraId="11362A87"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1.“需求方”是指在山东省1</w:t>
      </w:r>
      <w:r>
        <w:rPr>
          <w:rFonts w:ascii="仿宋" w:eastAsia="仿宋" w:hAnsi="仿宋" w:cs="仿宋"/>
          <w:color w:val="333333"/>
          <w:kern w:val="0"/>
          <w:sz w:val="32"/>
          <w:szCs w:val="32"/>
          <w:lang w:bidi="ar"/>
        </w:rPr>
        <w:t>6</w:t>
      </w:r>
      <w:r>
        <w:rPr>
          <w:rFonts w:ascii="仿宋" w:eastAsia="仿宋" w:hAnsi="仿宋" w:cs="仿宋" w:hint="eastAsia"/>
          <w:color w:val="333333"/>
          <w:kern w:val="0"/>
          <w:sz w:val="32"/>
          <w:szCs w:val="32"/>
          <w:lang w:bidi="ar"/>
        </w:rPr>
        <w:t>市注册、具有技术创新需求且自愿通过挑战赛平台发布并向社会征集解决方案的企事业单位。</w:t>
      </w:r>
    </w:p>
    <w:p w14:paraId="660A432D"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lastRenderedPageBreak/>
        <w:t xml:space="preserve">　　2.“挑战方”是指能够根据“需求方”提出的技术创新需求，为需求企业提供技术创新解决方案的法人、科研团队及自然人。</w:t>
      </w:r>
    </w:p>
    <w:p w14:paraId="32BFEFCA"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3.参赛对象、管理机构、科技服务机构和专家均须在中国创新挑战官网（http://challenge.chinatorch.gov.cn/）在线注册。大赛组委会不向参赛对象收取任何费用。</w:t>
      </w:r>
    </w:p>
    <w:p w14:paraId="085ED514" w14:textId="77777777" w:rsidR="00CE7345" w:rsidRDefault="00393023">
      <w:pPr>
        <w:widowControl/>
        <w:spacing w:line="580" w:lineRule="exact"/>
        <w:jc w:val="lef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 xml:space="preserve">　　五、参赛流程</w:t>
      </w:r>
    </w:p>
    <w:p w14:paraId="392118B0" w14:textId="77777777" w:rsidR="00CE7345" w:rsidRDefault="00393023">
      <w:pPr>
        <w:widowControl/>
        <w:spacing w:line="580" w:lineRule="exact"/>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 xml:space="preserve">　　大赛详细流程原则上参照《中国创新挑战赛工作指引（2022）》执行，个别细节根据赛区实际作相应调整。</w:t>
      </w:r>
    </w:p>
    <w:p w14:paraId="45BCE929" w14:textId="77777777" w:rsidR="00CE7345" w:rsidRDefault="00393023">
      <w:pPr>
        <w:widowControl/>
        <w:spacing w:line="580" w:lineRule="exact"/>
        <w:ind w:firstLineChars="200" w:firstLine="640"/>
        <w:jc w:val="left"/>
        <w:textAlignment w:val="center"/>
        <w:rPr>
          <w:rFonts w:ascii="楷体" w:eastAsia="楷体" w:hAnsi="楷体" w:cs="楷体"/>
          <w:color w:val="333333"/>
          <w:sz w:val="32"/>
          <w:szCs w:val="32"/>
        </w:rPr>
      </w:pPr>
      <w:r>
        <w:rPr>
          <w:rFonts w:ascii="楷体" w:eastAsia="楷体" w:hAnsi="楷体" w:cs="楷体" w:hint="eastAsia"/>
          <w:color w:val="333333"/>
          <w:kern w:val="0"/>
          <w:sz w:val="32"/>
          <w:szCs w:val="32"/>
          <w:lang w:bidi="ar"/>
        </w:rPr>
        <w:t>（一）报名及资格确认</w:t>
      </w:r>
    </w:p>
    <w:p w14:paraId="7B499FD6" w14:textId="77777777" w:rsidR="00CE7345" w:rsidRDefault="00393023">
      <w:pPr>
        <w:widowControl/>
        <w:spacing w:line="580" w:lineRule="exact"/>
        <w:jc w:val="left"/>
        <w:textAlignment w:val="center"/>
        <w:rPr>
          <w:rFonts w:ascii="仿宋" w:eastAsia="仿宋" w:hAnsi="仿宋" w:cs="仿宋"/>
          <w:b/>
          <w:bCs/>
          <w:color w:val="333333"/>
          <w:sz w:val="32"/>
          <w:szCs w:val="32"/>
        </w:rPr>
      </w:pPr>
      <w:r>
        <w:rPr>
          <w:rFonts w:ascii="仿宋" w:eastAsia="仿宋" w:hAnsi="仿宋" w:cs="仿宋" w:hint="eastAsia"/>
          <w:b/>
          <w:bCs/>
          <w:color w:val="333333"/>
          <w:kern w:val="0"/>
          <w:sz w:val="32"/>
          <w:szCs w:val="32"/>
          <w:lang w:bidi="ar"/>
        </w:rPr>
        <w:t xml:space="preserve">　　1.报名方式及需求征集</w:t>
      </w:r>
    </w:p>
    <w:p w14:paraId="5285BBB1"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大赛重点面向全省1</w:t>
      </w:r>
      <w:r>
        <w:rPr>
          <w:rFonts w:ascii="仿宋" w:eastAsia="仿宋" w:hAnsi="仿宋" w:cs="仿宋"/>
          <w:color w:val="333333"/>
          <w:kern w:val="0"/>
          <w:sz w:val="32"/>
          <w:szCs w:val="32"/>
          <w:lang w:bidi="ar"/>
        </w:rPr>
        <w:t>6</w:t>
      </w:r>
      <w:r>
        <w:rPr>
          <w:rFonts w:ascii="仿宋" w:eastAsia="仿宋" w:hAnsi="仿宋" w:cs="仿宋" w:hint="eastAsia"/>
          <w:color w:val="333333"/>
          <w:kern w:val="0"/>
          <w:sz w:val="32"/>
          <w:szCs w:val="32"/>
          <w:lang w:bidi="ar"/>
        </w:rPr>
        <w:t>市黄河流域生态保护和高质量发展领域“需求方”征集技术创新需求。符合参赛条件的企业自愿登录中国创新挑战赛官网（网址：challenge.chinatorch.gov.cn）注册报名。报名企业在进行注册和统一身份认证后，应提交完整报名材料，并对所填信息的准确性和真实性负责（请妥善保管系统</w:t>
      </w:r>
      <w:proofErr w:type="gramStart"/>
      <w:r>
        <w:rPr>
          <w:rFonts w:ascii="仿宋" w:eastAsia="仿宋" w:hAnsi="仿宋" w:cs="仿宋" w:hint="eastAsia"/>
          <w:color w:val="333333"/>
          <w:kern w:val="0"/>
          <w:sz w:val="32"/>
          <w:szCs w:val="32"/>
          <w:lang w:bidi="ar"/>
        </w:rPr>
        <w:t>帐号</w:t>
      </w:r>
      <w:proofErr w:type="gramEnd"/>
      <w:r>
        <w:rPr>
          <w:rFonts w:ascii="仿宋" w:eastAsia="仿宋" w:hAnsi="仿宋" w:cs="仿宋" w:hint="eastAsia"/>
          <w:color w:val="333333"/>
          <w:kern w:val="0"/>
          <w:sz w:val="32"/>
          <w:szCs w:val="32"/>
          <w:lang w:bidi="ar"/>
        </w:rPr>
        <w:t>及密码）。</w:t>
      </w:r>
    </w:p>
    <w:p w14:paraId="6F7E6551"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需求方”按照要求填写《技术创新需求调查表》（附后），东营市以各县区（功能区）科技管理部门为单位、其他15市以市科技局为单位，将《技术创新需求调查表》发送至赛事专用邮箱：cyzdk@dy.shandong.cn。《技术创新需求调查表》须按照规定格式填写，做到企业信息真实、文字描述准确、指标设置科学、评价方法可行、合作要求合理、项目资金可靠。</w:t>
      </w:r>
    </w:p>
    <w:p w14:paraId="5F01C378"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lastRenderedPageBreak/>
        <w:t xml:space="preserve">　　需求征集截止时间：2022年8月25日。</w:t>
      </w:r>
    </w:p>
    <w:p w14:paraId="61B4B3ED" w14:textId="77777777" w:rsidR="00CE7345" w:rsidRDefault="00393023">
      <w:pPr>
        <w:widowControl/>
        <w:spacing w:line="580" w:lineRule="exact"/>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 xml:space="preserve">　　2.需求分析及发布</w:t>
      </w:r>
    </w:p>
    <w:p w14:paraId="6C676310"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大赛组委会将会同</w:t>
      </w:r>
      <w:r>
        <w:rPr>
          <w:rFonts w:ascii="仿宋" w:eastAsia="仿宋" w:hAnsi="仿宋" w:cs="仿宋"/>
          <w:color w:val="333333"/>
          <w:kern w:val="0"/>
          <w:sz w:val="32"/>
          <w:szCs w:val="32"/>
          <w:lang w:bidi="ar"/>
        </w:rPr>
        <w:t>16</w:t>
      </w:r>
      <w:r>
        <w:rPr>
          <w:rFonts w:ascii="仿宋" w:eastAsia="仿宋" w:hAnsi="仿宋" w:cs="仿宋" w:hint="eastAsia"/>
          <w:color w:val="333333"/>
          <w:kern w:val="0"/>
          <w:sz w:val="32"/>
          <w:szCs w:val="32"/>
          <w:lang w:bidi="ar"/>
        </w:rPr>
        <w:t>市科技局，对企业需求进行甄别和分析，组织专家团队结合企业实际情况对技术创新需求进行充分挖掘、优化、整理后，提出最终的《技术创新需求调查表》并给出专家综合意见建议。正式公开发布的需求将按标准格式通过中国创新挑战赛官方平台（challenge.chinatorch.gov.cn）发布，同时通过多种传播渠道扩大传播面、提高信息投放精准度，向全社会征集“挑战方”解决方案。</w:t>
      </w:r>
    </w:p>
    <w:p w14:paraId="55504017" w14:textId="77777777" w:rsidR="00CE7345" w:rsidRDefault="00393023">
      <w:pPr>
        <w:widowControl/>
        <w:spacing w:line="580" w:lineRule="exact"/>
        <w:jc w:val="lef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需求分析截止时间：2022年9月5日。</w:t>
      </w:r>
    </w:p>
    <w:p w14:paraId="02B7A620" w14:textId="77777777" w:rsidR="00CE7345" w:rsidRDefault="00393023">
      <w:pPr>
        <w:widowControl/>
        <w:spacing w:line="580" w:lineRule="exact"/>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 xml:space="preserve">　　3.解决方案征集</w:t>
      </w:r>
    </w:p>
    <w:p w14:paraId="5A6CBF16"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大赛采取线上线下相结合的方式，动员高校、科研院所、研发机构、企业、自然人等针对企业需求报名挑战，提交解决方案。将委托第三</w:t>
      </w:r>
      <w:proofErr w:type="gramStart"/>
      <w:r>
        <w:rPr>
          <w:rFonts w:ascii="仿宋" w:eastAsia="仿宋" w:hAnsi="仿宋" w:cs="仿宋" w:hint="eastAsia"/>
          <w:color w:val="333333"/>
          <w:kern w:val="0"/>
          <w:sz w:val="32"/>
          <w:szCs w:val="32"/>
          <w:lang w:bidi="ar"/>
        </w:rPr>
        <w:t>方专业</w:t>
      </w:r>
      <w:proofErr w:type="gramEnd"/>
      <w:r>
        <w:rPr>
          <w:rFonts w:ascii="仿宋" w:eastAsia="仿宋" w:hAnsi="仿宋" w:cs="仿宋" w:hint="eastAsia"/>
          <w:color w:val="333333"/>
          <w:kern w:val="0"/>
          <w:sz w:val="32"/>
          <w:szCs w:val="32"/>
          <w:lang w:bidi="ar"/>
        </w:rPr>
        <w:t>机构通过知识产权检索、成果库精准匹配等方式，积极寻找、定位和动员社会各界的技术持有者参赛。</w:t>
      </w:r>
    </w:p>
    <w:p w14:paraId="18EBA84E"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挑战方”需填报《挑战报名表》，并按照挑战赛既定的规范文件形式提交解决方案。大赛及时与“需求方”沟通解决方案征集情况，并组织专家、科技服务机构及“需求方”，根据《中国创新挑战赛解决方案评价表》有关指标及需求方实际情况，对参赛的解决方案进行分析和评估。经分析和评估，可行性高、对接意愿强烈的解决方案进入需求对接环节；</w:t>
      </w:r>
      <w:r>
        <w:rPr>
          <w:rFonts w:ascii="仿宋" w:eastAsia="仿宋" w:hAnsi="仿宋" w:cs="仿宋" w:hint="eastAsia"/>
          <w:color w:val="333333"/>
          <w:kern w:val="0"/>
          <w:sz w:val="32"/>
          <w:szCs w:val="32"/>
          <w:lang w:bidi="ar"/>
        </w:rPr>
        <w:lastRenderedPageBreak/>
        <w:t>对暂未征集到合理解决方案或解决方案质量不高的需求进行再优化、再征集。</w:t>
      </w:r>
    </w:p>
    <w:p w14:paraId="23A485BD"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需求发布及解决方案征集截止时间：2022年10月10日。</w:t>
      </w:r>
    </w:p>
    <w:p w14:paraId="79AB6F7C" w14:textId="77777777" w:rsidR="00CE7345" w:rsidRDefault="00393023">
      <w:pPr>
        <w:widowControl/>
        <w:spacing w:line="580" w:lineRule="exact"/>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 xml:space="preserve">　　4.需求对接</w:t>
      </w:r>
    </w:p>
    <w:p w14:paraId="40E0E15B"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按技术需求领域，大赛将组织“需求方”“挑战方”进行</w:t>
      </w:r>
      <w:proofErr w:type="gramStart"/>
      <w:r>
        <w:rPr>
          <w:rFonts w:ascii="仿宋" w:eastAsia="仿宋" w:hAnsi="仿宋" w:cs="仿宋" w:hint="eastAsia"/>
          <w:color w:val="333333"/>
          <w:kern w:val="0"/>
          <w:sz w:val="32"/>
          <w:szCs w:val="32"/>
          <w:lang w:bidi="ar"/>
        </w:rPr>
        <w:t>常态化线上线</w:t>
      </w:r>
      <w:proofErr w:type="gramEnd"/>
      <w:r>
        <w:rPr>
          <w:rFonts w:ascii="仿宋" w:eastAsia="仿宋" w:hAnsi="仿宋" w:cs="仿宋" w:hint="eastAsia"/>
          <w:color w:val="333333"/>
          <w:kern w:val="0"/>
          <w:sz w:val="32"/>
          <w:szCs w:val="32"/>
          <w:lang w:bidi="ar"/>
        </w:rPr>
        <w:t>下对接活动，“需求方”进一步阐述技术创新需求，“挑战方”将解决方案进行路演或与“需求方”进行阐述、沟通交流。承办单位及时跟踪对接成果，如双方有意向合作的，则促成签订意向合作协议并备案。</w:t>
      </w:r>
    </w:p>
    <w:p w14:paraId="0E323CE6"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需求对接截止时间：2022年10月28日。</w:t>
      </w:r>
    </w:p>
    <w:p w14:paraId="3856F90E" w14:textId="77777777" w:rsidR="00CE7345" w:rsidRDefault="00393023">
      <w:pPr>
        <w:widowControl/>
        <w:spacing w:line="580" w:lineRule="exact"/>
        <w:jc w:val="lef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t xml:space="preserve">　　（二）</w:t>
      </w:r>
      <w:proofErr w:type="gramStart"/>
      <w:r>
        <w:rPr>
          <w:rFonts w:ascii="楷体" w:eastAsia="楷体" w:hAnsi="楷体" w:cs="楷体" w:hint="eastAsia"/>
          <w:color w:val="333333"/>
          <w:kern w:val="0"/>
          <w:sz w:val="32"/>
          <w:szCs w:val="32"/>
          <w:lang w:bidi="ar"/>
        </w:rPr>
        <w:t>现场赛</w:t>
      </w:r>
      <w:proofErr w:type="gramEnd"/>
      <w:r>
        <w:rPr>
          <w:rFonts w:ascii="楷体" w:eastAsia="楷体" w:hAnsi="楷体" w:cs="楷体" w:hint="eastAsia"/>
          <w:color w:val="333333"/>
          <w:kern w:val="0"/>
          <w:sz w:val="32"/>
          <w:szCs w:val="32"/>
          <w:lang w:bidi="ar"/>
        </w:rPr>
        <w:t>活动安排</w:t>
      </w:r>
    </w:p>
    <w:p w14:paraId="7B9D5C15" w14:textId="77777777" w:rsidR="00CE7345" w:rsidRDefault="00393023">
      <w:pPr>
        <w:widowControl/>
        <w:spacing w:line="580" w:lineRule="exact"/>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 xml:space="preserve">　　1.现场赛</w:t>
      </w:r>
    </w:p>
    <w:p w14:paraId="5EE29534" w14:textId="77777777" w:rsidR="00CE7345" w:rsidRDefault="00393023">
      <w:pPr>
        <w:widowControl/>
        <w:spacing w:line="580" w:lineRule="exact"/>
        <w:ind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经充分对接，但仍存在明显竞争，致使“需求方”难以自主抉择最佳解决方案时，采取</w:t>
      </w: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形式，对解决方案作进一步评比。</w:t>
      </w: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采用路演形式，“挑战方”对本单位提出的解决方案进行阐述并对其他竞争者的解决方案提出意见，“需求方”根据解决方案的技术可行性、需求匹配度、研发成本和合作前景等情况，结合技术、产业专家意见，经专家评审，最终决出优胜挑战者奖不超过10名。</w:t>
      </w:r>
    </w:p>
    <w:p w14:paraId="3582C43B" w14:textId="77777777" w:rsidR="00CE7345" w:rsidRDefault="00393023">
      <w:pPr>
        <w:widowControl/>
        <w:spacing w:line="580" w:lineRule="exact"/>
        <w:ind w:firstLine="640"/>
        <w:textAlignment w:val="center"/>
        <w:rPr>
          <w:rFonts w:ascii="仿宋" w:eastAsia="仿宋" w:hAnsi="仿宋" w:cs="仿宋"/>
          <w:color w:val="333333"/>
          <w:kern w:val="0"/>
          <w:sz w:val="32"/>
          <w:szCs w:val="32"/>
          <w:lang w:bidi="ar"/>
        </w:rPr>
      </w:pP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时间：2022年10月29日前。</w:t>
      </w:r>
    </w:p>
    <w:p w14:paraId="74AEEB30" w14:textId="77777777" w:rsidR="00CE7345" w:rsidRDefault="00393023">
      <w:pPr>
        <w:widowControl/>
        <w:spacing w:line="580" w:lineRule="exact"/>
        <w:ind w:firstLineChars="200" w:firstLine="643"/>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2.“碳中和”院士高端论坛</w:t>
      </w:r>
    </w:p>
    <w:p w14:paraId="758195E2"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具体内容与山东石油化工学院商定，后续充实。拟与</w:t>
      </w: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同期举办，具体待定。</w:t>
      </w:r>
    </w:p>
    <w:p w14:paraId="075FEC47" w14:textId="77777777" w:rsidR="00CE7345" w:rsidRDefault="00393023">
      <w:pPr>
        <w:widowControl/>
        <w:spacing w:line="580" w:lineRule="exact"/>
        <w:ind w:firstLineChars="200" w:firstLine="643"/>
        <w:jc w:val="left"/>
        <w:textAlignment w:val="center"/>
        <w:rPr>
          <w:rFonts w:ascii="仿宋" w:eastAsia="仿宋" w:hAnsi="仿宋" w:cs="仿宋"/>
          <w:b/>
          <w:bCs/>
          <w:color w:val="333333"/>
          <w:kern w:val="0"/>
          <w:sz w:val="32"/>
          <w:szCs w:val="32"/>
          <w:lang w:bidi="ar"/>
        </w:rPr>
      </w:pPr>
      <w:r>
        <w:rPr>
          <w:rFonts w:ascii="仿宋" w:eastAsia="仿宋" w:hAnsi="仿宋" w:cs="仿宋" w:hint="eastAsia"/>
          <w:b/>
          <w:bCs/>
          <w:color w:val="333333"/>
          <w:kern w:val="0"/>
          <w:sz w:val="32"/>
          <w:szCs w:val="32"/>
          <w:lang w:bidi="ar"/>
        </w:rPr>
        <w:t>3.黄河</w:t>
      </w:r>
      <w:r>
        <w:rPr>
          <w:rFonts w:ascii="仿宋" w:eastAsia="仿宋" w:hAnsi="仿宋" w:cs="仿宋"/>
          <w:b/>
          <w:bCs/>
          <w:color w:val="333333"/>
          <w:kern w:val="0"/>
          <w:sz w:val="32"/>
          <w:szCs w:val="32"/>
          <w:lang w:bidi="ar"/>
        </w:rPr>
        <w:t>流域未来产业发展高峰论坛</w:t>
      </w:r>
    </w:p>
    <w:p w14:paraId="05F805EF"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lastRenderedPageBreak/>
        <w:t>具体内容与</w:t>
      </w:r>
      <w:proofErr w:type="gramStart"/>
      <w:r>
        <w:rPr>
          <w:rFonts w:ascii="仿宋" w:eastAsia="仿宋" w:hAnsi="仿宋" w:cs="仿宋" w:hint="eastAsia"/>
          <w:color w:val="333333"/>
          <w:kern w:val="0"/>
          <w:sz w:val="32"/>
          <w:szCs w:val="32"/>
          <w:lang w:bidi="ar"/>
        </w:rPr>
        <w:t>省创新</w:t>
      </w:r>
      <w:proofErr w:type="gramEnd"/>
      <w:r>
        <w:rPr>
          <w:rFonts w:ascii="仿宋" w:eastAsia="仿宋" w:hAnsi="仿宋" w:cs="仿宋" w:hint="eastAsia"/>
          <w:color w:val="333333"/>
          <w:kern w:val="0"/>
          <w:sz w:val="32"/>
          <w:szCs w:val="32"/>
          <w:lang w:bidi="ar"/>
        </w:rPr>
        <w:t>发展研究院协商确定，举办时间可适当前移，待定。</w:t>
      </w:r>
    </w:p>
    <w:p w14:paraId="170866C3" w14:textId="77777777" w:rsidR="00CE7345" w:rsidRDefault="00393023">
      <w:pPr>
        <w:widowControl/>
        <w:spacing w:line="580" w:lineRule="exact"/>
        <w:textAlignment w:val="center"/>
        <w:rPr>
          <w:rFonts w:ascii="黑体" w:eastAsia="黑体" w:hAnsi="黑体" w:cs="黑体"/>
          <w:color w:val="333333"/>
          <w:sz w:val="32"/>
          <w:szCs w:val="32"/>
        </w:rPr>
      </w:pPr>
      <w:r>
        <w:rPr>
          <w:rFonts w:ascii="黑体" w:eastAsia="黑体" w:hAnsi="黑体" w:cs="黑体" w:hint="eastAsia"/>
          <w:color w:val="333333"/>
          <w:kern w:val="0"/>
          <w:sz w:val="32"/>
          <w:szCs w:val="32"/>
          <w:lang w:bidi="ar"/>
        </w:rPr>
        <w:t xml:space="preserve">　　六、大赛奖励支持</w:t>
      </w:r>
    </w:p>
    <w:p w14:paraId="385AFE83" w14:textId="77777777" w:rsidR="00CE7345" w:rsidRDefault="00393023">
      <w:pPr>
        <w:widowControl/>
        <w:spacing w:line="580" w:lineRule="exact"/>
        <w:textAlignment w:val="center"/>
        <w:rPr>
          <w:rFonts w:ascii="楷体" w:eastAsia="楷体" w:hAnsi="楷体" w:cs="楷体"/>
          <w:color w:val="333333"/>
          <w:sz w:val="32"/>
          <w:szCs w:val="32"/>
        </w:rPr>
      </w:pPr>
      <w:r>
        <w:rPr>
          <w:rFonts w:ascii="楷体" w:eastAsia="楷体" w:hAnsi="楷体" w:cs="楷体" w:hint="eastAsia"/>
          <w:color w:val="333333"/>
          <w:kern w:val="0"/>
          <w:sz w:val="32"/>
          <w:szCs w:val="32"/>
          <w:lang w:bidi="ar"/>
        </w:rPr>
        <w:t xml:space="preserve">　　（一）奖项设置</w:t>
      </w:r>
    </w:p>
    <w:p w14:paraId="15E2BFDC"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w:t>
      </w:r>
      <w:r>
        <w:rPr>
          <w:rFonts w:ascii="仿宋" w:eastAsia="仿宋" w:hAnsi="仿宋" w:cs="仿宋" w:hint="eastAsia"/>
          <w:b/>
          <w:bCs/>
          <w:color w:val="333333"/>
          <w:kern w:val="0"/>
          <w:sz w:val="32"/>
          <w:szCs w:val="32"/>
          <w:lang w:bidi="ar"/>
        </w:rPr>
        <w:t>1.设立“优胜挑战者奖”。</w:t>
      </w:r>
      <w:r>
        <w:rPr>
          <w:rFonts w:ascii="仿宋" w:eastAsia="仿宋" w:hAnsi="仿宋" w:cs="仿宋" w:hint="eastAsia"/>
          <w:color w:val="333333"/>
          <w:kern w:val="0"/>
          <w:sz w:val="32"/>
          <w:szCs w:val="32"/>
          <w:lang w:bidi="ar"/>
        </w:rPr>
        <w:t>对每个获奖者奖励1万元，并颁发奖牌、荣誉证书。</w:t>
      </w:r>
    </w:p>
    <w:p w14:paraId="36E70D59"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b/>
          <w:bCs/>
          <w:color w:val="333333"/>
          <w:kern w:val="0"/>
          <w:sz w:val="32"/>
          <w:szCs w:val="32"/>
          <w:lang w:bidi="ar"/>
        </w:rPr>
        <w:t xml:space="preserve">    2.设立“优秀挑战者奖”。</w:t>
      </w:r>
      <w:r>
        <w:rPr>
          <w:rFonts w:ascii="仿宋" w:eastAsia="仿宋" w:hAnsi="仿宋" w:cs="仿宋" w:hint="eastAsia"/>
          <w:color w:val="333333"/>
          <w:kern w:val="0"/>
          <w:sz w:val="32"/>
          <w:szCs w:val="32"/>
          <w:lang w:bidi="ar"/>
        </w:rPr>
        <w:t>对通过大赛渠道，与“需求方”签订意向合作协议的“挑战方”奖励5000元，按照意向合作协议在承办单位审核、备案时间的先后顺序，最多奖励10项（协议需由双方所在单位盖章）。</w:t>
      </w:r>
    </w:p>
    <w:p w14:paraId="58F7F289" w14:textId="77777777" w:rsidR="00CE7345" w:rsidRDefault="00393023">
      <w:pPr>
        <w:widowControl/>
        <w:spacing w:line="580" w:lineRule="exact"/>
        <w:ind w:firstLine="649"/>
        <w:textAlignment w:val="center"/>
        <w:rPr>
          <w:rFonts w:ascii="仿宋" w:eastAsia="仿宋" w:hAnsi="仿宋" w:cs="仿宋"/>
          <w:color w:val="333333"/>
          <w:kern w:val="0"/>
          <w:sz w:val="32"/>
          <w:szCs w:val="32"/>
          <w:lang w:bidi="ar"/>
        </w:rPr>
      </w:pPr>
      <w:r>
        <w:rPr>
          <w:rFonts w:ascii="仿宋" w:eastAsia="仿宋" w:hAnsi="仿宋" w:cs="仿宋" w:hint="eastAsia"/>
          <w:b/>
          <w:bCs/>
          <w:color w:val="333333"/>
          <w:kern w:val="0"/>
          <w:sz w:val="32"/>
          <w:szCs w:val="32"/>
          <w:lang w:bidi="ar"/>
        </w:rPr>
        <w:t>3.设立“优秀组织单位/优秀组织工作者奖”。</w:t>
      </w:r>
      <w:r>
        <w:rPr>
          <w:rFonts w:ascii="仿宋" w:eastAsia="仿宋" w:hAnsi="仿宋" w:cs="仿宋" w:hint="eastAsia"/>
          <w:color w:val="333333"/>
          <w:kern w:val="0"/>
          <w:sz w:val="32"/>
          <w:szCs w:val="32"/>
          <w:lang w:bidi="ar"/>
        </w:rPr>
        <w:t>对在赛事组织过程中表现优异、贡献突出的机构或个人授予优秀组织单位/优秀组织工作者奖，颁发荣誉证书。</w:t>
      </w:r>
    </w:p>
    <w:p w14:paraId="3B205E7E" w14:textId="77777777" w:rsidR="00CE7345" w:rsidRDefault="00393023">
      <w:pPr>
        <w:widowControl/>
        <w:spacing w:line="580" w:lineRule="exact"/>
        <w:ind w:firstLine="649"/>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以上奖项所需费用由大赛组委会承担。对“挑战方”提供的优秀解决方案，“需求方”欲单独给予物质激励的，由“需求方”和“挑战方”共同商定。</w:t>
      </w:r>
    </w:p>
    <w:p w14:paraId="63D5D0C0" w14:textId="77777777" w:rsidR="00CE7345" w:rsidRDefault="00393023">
      <w:pPr>
        <w:widowControl/>
        <w:spacing w:line="580" w:lineRule="exact"/>
        <w:textAlignment w:val="center"/>
        <w:rPr>
          <w:rFonts w:ascii="楷体" w:eastAsia="楷体" w:hAnsi="楷体" w:cs="楷体"/>
          <w:color w:val="333333"/>
          <w:kern w:val="0"/>
          <w:sz w:val="32"/>
          <w:szCs w:val="32"/>
          <w:lang w:bidi="ar"/>
        </w:rPr>
      </w:pPr>
      <w:r>
        <w:rPr>
          <w:rFonts w:ascii="楷体" w:eastAsia="楷体" w:hAnsi="楷体" w:cs="楷体" w:hint="eastAsia"/>
          <w:color w:val="333333"/>
          <w:kern w:val="0"/>
          <w:sz w:val="32"/>
          <w:szCs w:val="32"/>
          <w:lang w:bidi="ar"/>
        </w:rPr>
        <w:t xml:space="preserve">　　（二）政策支持</w:t>
      </w:r>
    </w:p>
    <w:p w14:paraId="1CB652CF" w14:textId="77777777" w:rsidR="00CE7345" w:rsidRDefault="00393023">
      <w:pPr>
        <w:widowControl/>
        <w:spacing w:line="580" w:lineRule="exact"/>
        <w:textAlignment w:val="center"/>
        <w:rPr>
          <w:rFonts w:ascii="仿宋" w:eastAsia="仿宋" w:hAnsi="仿宋" w:cs="仿宋"/>
          <w:color w:val="333333"/>
          <w:sz w:val="32"/>
          <w:szCs w:val="32"/>
        </w:rPr>
      </w:pPr>
      <w:r>
        <w:rPr>
          <w:rFonts w:ascii="仿宋" w:eastAsia="仿宋" w:hAnsi="仿宋" w:cs="仿宋" w:hint="eastAsia"/>
          <w:color w:val="333333"/>
          <w:kern w:val="0"/>
          <w:sz w:val="32"/>
          <w:szCs w:val="32"/>
          <w:lang w:bidi="ar"/>
        </w:rPr>
        <w:t xml:space="preserve">　　1.对</w:t>
      </w: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获奖项目，鼓励与高校科研院所联合攻关，对进入工程化阶段、在山东省落地实施的项目，经专家论证，优先纳入下一年度落地城市科技计划项目立项支持。</w:t>
      </w:r>
    </w:p>
    <w:p w14:paraId="199388BF" w14:textId="04449072" w:rsidR="00CE7345" w:rsidRDefault="00393023">
      <w:pPr>
        <w:widowControl/>
        <w:spacing w:line="580" w:lineRule="exact"/>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 xml:space="preserve">　　2.对于与“需求方”签订意向合作协议的“挑战方”，</w:t>
      </w:r>
      <w:r w:rsidR="00F74F63">
        <w:rPr>
          <w:rFonts w:ascii="仿宋" w:eastAsia="仿宋" w:hAnsi="仿宋" w:cs="仿宋" w:hint="eastAsia"/>
          <w:color w:val="333333"/>
          <w:kern w:val="0"/>
          <w:sz w:val="32"/>
          <w:szCs w:val="32"/>
          <w:lang w:bidi="ar"/>
        </w:rPr>
        <w:t>鼓励参加下一年度</w:t>
      </w:r>
      <w:r w:rsidR="008C4F4A">
        <w:rPr>
          <w:rFonts w:ascii="仿宋" w:eastAsia="仿宋" w:hAnsi="仿宋" w:cs="仿宋" w:hint="eastAsia"/>
          <w:color w:val="333333"/>
          <w:kern w:val="0"/>
          <w:sz w:val="32"/>
          <w:szCs w:val="32"/>
          <w:lang w:bidi="ar"/>
        </w:rPr>
        <w:t>中国创新创业大赛山东赛区暨</w:t>
      </w:r>
      <w:r>
        <w:rPr>
          <w:rFonts w:ascii="仿宋" w:eastAsia="仿宋" w:hAnsi="仿宋" w:cs="仿宋" w:hint="eastAsia"/>
          <w:color w:val="333333"/>
          <w:kern w:val="0"/>
          <w:sz w:val="32"/>
          <w:szCs w:val="32"/>
          <w:lang w:bidi="ar"/>
        </w:rPr>
        <w:t>山东省中小</w:t>
      </w:r>
      <w:proofErr w:type="gramStart"/>
      <w:r>
        <w:rPr>
          <w:rFonts w:ascii="仿宋" w:eastAsia="仿宋" w:hAnsi="仿宋" w:cs="仿宋" w:hint="eastAsia"/>
          <w:color w:val="333333"/>
          <w:kern w:val="0"/>
          <w:sz w:val="32"/>
          <w:szCs w:val="32"/>
          <w:lang w:bidi="ar"/>
        </w:rPr>
        <w:t>微企业</w:t>
      </w:r>
      <w:proofErr w:type="gramEnd"/>
      <w:r>
        <w:rPr>
          <w:rFonts w:ascii="仿宋" w:eastAsia="仿宋" w:hAnsi="仿宋" w:cs="仿宋" w:hint="eastAsia"/>
          <w:color w:val="333333"/>
          <w:kern w:val="0"/>
          <w:sz w:val="32"/>
          <w:szCs w:val="32"/>
          <w:lang w:bidi="ar"/>
        </w:rPr>
        <w:t>创新竞技行动</w:t>
      </w:r>
      <w:r w:rsidR="008C4F4A">
        <w:rPr>
          <w:rFonts w:ascii="仿宋" w:eastAsia="仿宋" w:hAnsi="仿宋" w:cs="仿宋" w:hint="eastAsia"/>
          <w:color w:val="333333"/>
          <w:kern w:val="0"/>
          <w:sz w:val="32"/>
          <w:szCs w:val="32"/>
          <w:lang w:bidi="ar"/>
        </w:rPr>
        <w:t>计划</w:t>
      </w:r>
      <w:r>
        <w:rPr>
          <w:rFonts w:ascii="仿宋" w:eastAsia="仿宋" w:hAnsi="仿宋" w:cs="仿宋" w:hint="eastAsia"/>
          <w:color w:val="333333"/>
          <w:kern w:val="0"/>
          <w:sz w:val="32"/>
          <w:szCs w:val="32"/>
          <w:lang w:bidi="ar"/>
        </w:rPr>
        <w:t>，根据比赛结果及项目落地情况，享受省、市有关支持政策。</w:t>
      </w:r>
    </w:p>
    <w:p w14:paraId="4BF1CE0B"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lastRenderedPageBreak/>
        <w:t>3.享受免费技术合同登记辅导等服务。</w:t>
      </w:r>
    </w:p>
    <w:p w14:paraId="167A60DA" w14:textId="77777777" w:rsidR="00CE7345" w:rsidRDefault="00393023">
      <w:pPr>
        <w:widowControl/>
        <w:spacing w:line="580" w:lineRule="exact"/>
        <w:ind w:firstLineChars="200" w:firstLine="640"/>
        <w:textAlignment w:val="center"/>
        <w:rPr>
          <w:rFonts w:ascii="黑体" w:eastAsia="黑体" w:hAnsi="黑体" w:cs="黑体"/>
          <w:color w:val="333333"/>
          <w:kern w:val="0"/>
          <w:sz w:val="32"/>
          <w:szCs w:val="32"/>
          <w:lang w:bidi="ar"/>
        </w:rPr>
      </w:pPr>
      <w:r>
        <w:rPr>
          <w:rFonts w:ascii="黑体" w:eastAsia="黑体" w:hAnsi="黑体" w:cs="黑体" w:hint="eastAsia"/>
          <w:color w:val="333333"/>
          <w:kern w:val="0"/>
          <w:sz w:val="32"/>
          <w:szCs w:val="32"/>
          <w:lang w:bidi="ar"/>
        </w:rPr>
        <w:t>七、保障措施</w:t>
      </w:r>
    </w:p>
    <w:p w14:paraId="6FE25167"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楷体" w:eastAsia="楷体" w:hAnsi="楷体" w:cs="楷体" w:hint="eastAsia"/>
          <w:color w:val="333333"/>
          <w:kern w:val="0"/>
          <w:sz w:val="32"/>
          <w:szCs w:val="32"/>
          <w:lang w:bidi="ar"/>
        </w:rPr>
        <w:t>（一）加强统筹协调。</w:t>
      </w:r>
      <w:r>
        <w:rPr>
          <w:rFonts w:ascii="仿宋" w:eastAsia="仿宋" w:hAnsi="仿宋" w:cs="仿宋" w:hint="eastAsia"/>
          <w:color w:val="333333"/>
          <w:kern w:val="0"/>
          <w:sz w:val="32"/>
          <w:szCs w:val="32"/>
          <w:lang w:bidi="ar"/>
        </w:rPr>
        <w:t>各承办、协办、支持单位要以黄河国家战略和关键共性技术为核心，结合</w:t>
      </w:r>
      <w:r>
        <w:rPr>
          <w:rFonts w:ascii="仿宋" w:eastAsia="仿宋" w:hAnsi="仿宋" w:cs="仿宋"/>
          <w:color w:val="333333"/>
          <w:kern w:val="0"/>
          <w:sz w:val="32"/>
          <w:szCs w:val="32"/>
          <w:lang w:bidi="ar"/>
        </w:rPr>
        <w:t>16</w:t>
      </w:r>
      <w:r>
        <w:rPr>
          <w:rFonts w:ascii="仿宋" w:eastAsia="仿宋" w:hAnsi="仿宋" w:cs="仿宋" w:hint="eastAsia"/>
          <w:color w:val="333333"/>
          <w:kern w:val="0"/>
          <w:sz w:val="32"/>
          <w:szCs w:val="32"/>
          <w:lang w:bidi="ar"/>
        </w:rPr>
        <w:t>市实际情况，积极协调相关部门、统筹各方力量，注重赛事实效，探索科技成果转化新模式，为经济平稳运行提供科技支撑。</w:t>
      </w:r>
    </w:p>
    <w:p w14:paraId="5859BDD3"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楷体" w:eastAsia="楷体" w:hAnsi="楷体" w:cs="楷体" w:hint="eastAsia"/>
          <w:color w:val="333333"/>
          <w:kern w:val="0"/>
          <w:sz w:val="32"/>
          <w:szCs w:val="32"/>
          <w:lang w:bidi="ar"/>
        </w:rPr>
        <w:t>（二）加强组织管理。</w:t>
      </w:r>
      <w:r>
        <w:rPr>
          <w:rFonts w:ascii="仿宋" w:eastAsia="仿宋" w:hAnsi="仿宋" w:cs="仿宋" w:hint="eastAsia"/>
          <w:color w:val="333333"/>
          <w:kern w:val="0"/>
          <w:sz w:val="32"/>
          <w:szCs w:val="32"/>
          <w:lang w:bidi="ar"/>
        </w:rPr>
        <w:t>各承办单位要结合实际，依托专业服务机构，充分运用网络平台，采取当面对接、在线交流和视频会议等方式，严密组织赛事活动，切实解决技术难题，激发企业创新活力，助力创新驱动高质量发展。</w:t>
      </w:r>
    </w:p>
    <w:p w14:paraId="05D42697"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楷体" w:eastAsia="楷体" w:hAnsi="楷体" w:cs="楷体" w:hint="eastAsia"/>
          <w:color w:val="333333"/>
          <w:kern w:val="0"/>
          <w:sz w:val="32"/>
          <w:szCs w:val="32"/>
          <w:lang w:bidi="ar"/>
        </w:rPr>
        <w:t>（三）加强保密和知识产权保护。</w:t>
      </w:r>
      <w:r>
        <w:rPr>
          <w:rFonts w:ascii="仿宋" w:eastAsia="仿宋" w:hAnsi="仿宋" w:cs="仿宋" w:hint="eastAsia"/>
          <w:color w:val="333333"/>
          <w:kern w:val="0"/>
          <w:sz w:val="32"/>
          <w:szCs w:val="32"/>
          <w:lang w:bidi="ar"/>
        </w:rPr>
        <w:t>各参赛方和评审专家均须签订《保密协议》和《免责声明》。公开发布技术需求时须根</w:t>
      </w:r>
      <w:proofErr w:type="gramStart"/>
      <w:r>
        <w:rPr>
          <w:rFonts w:ascii="仿宋" w:eastAsia="仿宋" w:hAnsi="仿宋" w:cs="仿宋" w:hint="eastAsia"/>
          <w:color w:val="333333"/>
          <w:kern w:val="0"/>
          <w:sz w:val="32"/>
          <w:szCs w:val="32"/>
          <w:lang w:bidi="ar"/>
        </w:rPr>
        <w:t>据需求</w:t>
      </w:r>
      <w:proofErr w:type="gramEnd"/>
      <w:r>
        <w:rPr>
          <w:rFonts w:ascii="仿宋" w:eastAsia="仿宋" w:hAnsi="仿宋" w:cs="仿宋" w:hint="eastAsia"/>
          <w:color w:val="333333"/>
          <w:kern w:val="0"/>
          <w:sz w:val="32"/>
          <w:szCs w:val="32"/>
          <w:lang w:bidi="ar"/>
        </w:rPr>
        <w:t>方意愿隐去相关信息，进行公开比赛须征得需求方和挑战方的同意，强化技术保密和知识产权保护。</w:t>
      </w:r>
    </w:p>
    <w:p w14:paraId="36D927A7"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楷体" w:eastAsia="楷体" w:hAnsi="楷体" w:cs="楷体" w:hint="eastAsia"/>
          <w:color w:val="333333"/>
          <w:kern w:val="0"/>
          <w:sz w:val="32"/>
          <w:szCs w:val="32"/>
          <w:lang w:bidi="ar"/>
        </w:rPr>
        <w:t>（四）加强监督管理。</w:t>
      </w:r>
      <w:r>
        <w:rPr>
          <w:rFonts w:ascii="仿宋" w:eastAsia="仿宋" w:hAnsi="仿宋" w:cs="仿宋" w:hint="eastAsia"/>
          <w:color w:val="333333"/>
          <w:kern w:val="0"/>
          <w:sz w:val="32"/>
          <w:szCs w:val="32"/>
          <w:lang w:bidi="ar"/>
        </w:rPr>
        <w:t>各承办单位要严格按照挑战赛确定的流程和规则组织实施，按照属地原则，建立投诉和纠纷处理机制，公布受理机构、联系方式等信息，自觉接受有关部门和社会的监督，确保赛事公平、公正。投诉和纠纷处置受理机构：山东省科技厅高新处，电话：0531-51751155。</w:t>
      </w:r>
    </w:p>
    <w:p w14:paraId="43D2FF5E"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楷体" w:eastAsia="楷体" w:hAnsi="楷体" w:cs="楷体" w:hint="eastAsia"/>
          <w:color w:val="333333"/>
          <w:kern w:val="0"/>
          <w:sz w:val="32"/>
          <w:szCs w:val="32"/>
          <w:lang w:bidi="ar"/>
        </w:rPr>
        <w:t>（五）加强疫情防控。</w:t>
      </w:r>
      <w:r>
        <w:rPr>
          <w:rFonts w:ascii="仿宋" w:eastAsia="仿宋" w:hAnsi="仿宋" w:cs="仿宋" w:hint="eastAsia"/>
          <w:color w:val="333333"/>
          <w:kern w:val="0"/>
          <w:sz w:val="32"/>
          <w:szCs w:val="32"/>
          <w:lang w:bidi="ar"/>
        </w:rPr>
        <w:t>各相关单位要严格落实省及相关各市疫情防控相关政策,强化落实属地、部门、单位、个人“四方”责任，做好赛事举办期间疫情防控风险评估和医疗保障工作。对</w:t>
      </w:r>
      <w:proofErr w:type="gramStart"/>
      <w:r>
        <w:rPr>
          <w:rFonts w:ascii="仿宋" w:eastAsia="仿宋" w:hAnsi="仿宋" w:cs="仿宋" w:hint="eastAsia"/>
          <w:color w:val="333333"/>
          <w:kern w:val="0"/>
          <w:sz w:val="32"/>
          <w:szCs w:val="32"/>
          <w:lang w:bidi="ar"/>
        </w:rPr>
        <w:t>现场赛</w:t>
      </w:r>
      <w:proofErr w:type="gramEnd"/>
      <w:r>
        <w:rPr>
          <w:rFonts w:ascii="仿宋" w:eastAsia="仿宋" w:hAnsi="仿宋" w:cs="仿宋" w:hint="eastAsia"/>
          <w:color w:val="333333"/>
          <w:kern w:val="0"/>
          <w:sz w:val="32"/>
          <w:szCs w:val="32"/>
          <w:lang w:bidi="ar"/>
        </w:rPr>
        <w:t>的赛事形式不作硬性要求，可灵活采取视频直播或小规模现场对接等方式开展。</w:t>
      </w:r>
    </w:p>
    <w:p w14:paraId="109BA0DA"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lastRenderedPageBreak/>
        <w:t>本实施方案解释权</w:t>
      </w:r>
      <w:proofErr w:type="gramStart"/>
      <w:r>
        <w:rPr>
          <w:rFonts w:ascii="仿宋" w:eastAsia="仿宋" w:hAnsi="仿宋" w:cs="仿宋" w:hint="eastAsia"/>
          <w:color w:val="333333"/>
          <w:kern w:val="0"/>
          <w:sz w:val="32"/>
          <w:szCs w:val="32"/>
          <w:lang w:bidi="ar"/>
        </w:rPr>
        <w:t>归大赛</w:t>
      </w:r>
      <w:proofErr w:type="gramEnd"/>
      <w:r>
        <w:rPr>
          <w:rFonts w:ascii="仿宋" w:eastAsia="仿宋" w:hAnsi="仿宋" w:cs="仿宋" w:hint="eastAsia"/>
          <w:color w:val="333333"/>
          <w:kern w:val="0"/>
          <w:sz w:val="32"/>
          <w:szCs w:val="32"/>
          <w:lang w:bidi="ar"/>
        </w:rPr>
        <w:t>组委会所有。大赛运行过程中，组委会经分析</w:t>
      </w:r>
      <w:proofErr w:type="gramStart"/>
      <w:r>
        <w:rPr>
          <w:rFonts w:ascii="仿宋" w:eastAsia="仿宋" w:hAnsi="仿宋" w:cs="仿宋" w:hint="eastAsia"/>
          <w:color w:val="333333"/>
          <w:kern w:val="0"/>
          <w:sz w:val="32"/>
          <w:szCs w:val="32"/>
          <w:lang w:bidi="ar"/>
        </w:rPr>
        <w:t>研</w:t>
      </w:r>
      <w:proofErr w:type="gramEnd"/>
      <w:r>
        <w:rPr>
          <w:rFonts w:ascii="仿宋" w:eastAsia="仿宋" w:hAnsi="仿宋" w:cs="仿宋" w:hint="eastAsia"/>
          <w:color w:val="333333"/>
          <w:kern w:val="0"/>
          <w:sz w:val="32"/>
          <w:szCs w:val="32"/>
          <w:lang w:bidi="ar"/>
        </w:rPr>
        <w:t>判，可在不事先告知参赛对象等有关方面的情况下，对本实施方案所涉及工作细节作必要的调整。</w:t>
      </w:r>
    </w:p>
    <w:p w14:paraId="3D768DA8" w14:textId="77777777" w:rsidR="00CE7345" w:rsidRDefault="00CE7345">
      <w:pPr>
        <w:widowControl/>
        <w:spacing w:line="580" w:lineRule="exact"/>
        <w:ind w:firstLineChars="200" w:firstLine="640"/>
        <w:textAlignment w:val="center"/>
        <w:rPr>
          <w:rFonts w:ascii="仿宋" w:eastAsia="仿宋" w:hAnsi="仿宋" w:cs="仿宋"/>
          <w:color w:val="333333"/>
          <w:kern w:val="0"/>
          <w:sz w:val="32"/>
          <w:szCs w:val="32"/>
          <w:lang w:bidi="ar"/>
        </w:rPr>
      </w:pPr>
    </w:p>
    <w:p w14:paraId="0825444B"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大赛组委会办公室联系电话：0546-8380639、0531-51751155</w:t>
      </w:r>
    </w:p>
    <w:p w14:paraId="18B9B80E" w14:textId="77777777" w:rsidR="00CE7345" w:rsidRDefault="00393023">
      <w:pPr>
        <w:widowControl/>
        <w:spacing w:line="580" w:lineRule="exact"/>
        <w:ind w:firstLineChars="200" w:firstLine="640"/>
        <w:textAlignment w:val="center"/>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邮箱：cyzdk@dy.shandong.cn</w:t>
      </w:r>
    </w:p>
    <w:p w14:paraId="27D6BD84" w14:textId="77777777" w:rsidR="00CE7345" w:rsidRDefault="00CE7345">
      <w:pPr>
        <w:widowControl/>
        <w:spacing w:line="580" w:lineRule="exact"/>
        <w:ind w:firstLineChars="200" w:firstLine="640"/>
        <w:textAlignment w:val="center"/>
        <w:rPr>
          <w:rFonts w:ascii="仿宋" w:eastAsia="仿宋" w:hAnsi="仿宋" w:cs="仿宋"/>
          <w:color w:val="333333"/>
          <w:kern w:val="0"/>
          <w:sz w:val="32"/>
          <w:szCs w:val="32"/>
          <w:lang w:bidi="ar"/>
        </w:rPr>
      </w:pPr>
    </w:p>
    <w:p w14:paraId="74312EEA" w14:textId="77777777" w:rsidR="00CE7345" w:rsidRDefault="00CE7345">
      <w:pPr>
        <w:widowControl/>
        <w:spacing w:line="580" w:lineRule="exact"/>
        <w:ind w:firstLineChars="200" w:firstLine="640"/>
        <w:textAlignment w:val="center"/>
        <w:rPr>
          <w:rFonts w:ascii="仿宋" w:eastAsia="仿宋" w:hAnsi="仿宋" w:cs="仿宋"/>
          <w:color w:val="333333"/>
          <w:kern w:val="0"/>
          <w:sz w:val="32"/>
          <w:szCs w:val="32"/>
          <w:lang w:bidi="ar"/>
        </w:rPr>
      </w:pPr>
    </w:p>
    <w:p w14:paraId="1DE1CF88" w14:textId="77777777" w:rsidR="00CE7345" w:rsidRDefault="00CE7345">
      <w:pPr>
        <w:pStyle w:val="a0"/>
        <w:rPr>
          <w:rFonts w:ascii="仿宋" w:eastAsia="仿宋" w:hAnsi="仿宋" w:cs="仿宋"/>
          <w:color w:val="333333"/>
          <w:kern w:val="0"/>
          <w:lang w:bidi="ar"/>
        </w:rPr>
      </w:pPr>
    </w:p>
    <w:p w14:paraId="7AE34615" w14:textId="77777777" w:rsidR="00CE7345" w:rsidRDefault="00CE7345">
      <w:pPr>
        <w:rPr>
          <w:rFonts w:ascii="仿宋" w:eastAsia="仿宋" w:hAnsi="仿宋" w:cs="仿宋"/>
          <w:color w:val="333333"/>
          <w:kern w:val="0"/>
          <w:sz w:val="32"/>
          <w:szCs w:val="32"/>
          <w:lang w:bidi="ar"/>
        </w:rPr>
      </w:pPr>
    </w:p>
    <w:p w14:paraId="7C047DE0" w14:textId="77777777" w:rsidR="00CE7345" w:rsidRDefault="00CE7345">
      <w:pPr>
        <w:pStyle w:val="a0"/>
        <w:rPr>
          <w:rFonts w:ascii="仿宋" w:eastAsia="仿宋" w:hAnsi="仿宋" w:cs="仿宋"/>
          <w:color w:val="333333"/>
          <w:kern w:val="0"/>
          <w:lang w:bidi="ar"/>
        </w:rPr>
      </w:pPr>
    </w:p>
    <w:p w14:paraId="535DEA18" w14:textId="77777777" w:rsidR="00CE7345" w:rsidRDefault="00CE7345">
      <w:pPr>
        <w:rPr>
          <w:rFonts w:ascii="仿宋" w:eastAsia="仿宋" w:hAnsi="仿宋" w:cs="仿宋"/>
          <w:color w:val="333333"/>
          <w:kern w:val="0"/>
          <w:sz w:val="32"/>
          <w:szCs w:val="32"/>
          <w:lang w:bidi="ar"/>
        </w:rPr>
      </w:pPr>
    </w:p>
    <w:p w14:paraId="54EA6DF7" w14:textId="77777777" w:rsidR="00CE7345" w:rsidRDefault="00CE7345">
      <w:pPr>
        <w:pStyle w:val="a0"/>
        <w:rPr>
          <w:rFonts w:ascii="仿宋" w:eastAsia="仿宋" w:hAnsi="仿宋" w:cs="仿宋"/>
          <w:color w:val="333333"/>
          <w:kern w:val="0"/>
          <w:lang w:bidi="ar"/>
        </w:rPr>
      </w:pPr>
    </w:p>
    <w:p w14:paraId="40896F01" w14:textId="77777777" w:rsidR="00CE7345" w:rsidRDefault="00CE7345">
      <w:pPr>
        <w:rPr>
          <w:rFonts w:ascii="仿宋" w:eastAsia="仿宋" w:hAnsi="仿宋" w:cs="仿宋"/>
          <w:color w:val="333333"/>
          <w:kern w:val="0"/>
          <w:sz w:val="32"/>
          <w:szCs w:val="32"/>
          <w:lang w:bidi="ar"/>
        </w:rPr>
      </w:pPr>
    </w:p>
    <w:p w14:paraId="73743DC5" w14:textId="77777777" w:rsidR="00CE7345" w:rsidRDefault="00CE7345">
      <w:pPr>
        <w:pStyle w:val="a0"/>
        <w:rPr>
          <w:rFonts w:ascii="仿宋" w:eastAsia="仿宋" w:hAnsi="仿宋" w:cs="仿宋"/>
          <w:color w:val="333333"/>
          <w:kern w:val="0"/>
          <w:lang w:bidi="ar"/>
        </w:rPr>
      </w:pPr>
    </w:p>
    <w:p w14:paraId="4D72A88D" w14:textId="77777777" w:rsidR="00CE7345" w:rsidRDefault="00CE7345"/>
    <w:p w14:paraId="42B8F7F9" w14:textId="77777777" w:rsidR="00CE7345" w:rsidRDefault="00CE7345"/>
    <w:p w14:paraId="4D0DE1A0" w14:textId="77777777" w:rsidR="00CE7345" w:rsidRDefault="00CE7345">
      <w:pPr>
        <w:pStyle w:val="a0"/>
      </w:pPr>
    </w:p>
    <w:p w14:paraId="28958C9F" w14:textId="77777777" w:rsidR="00CE7345" w:rsidRDefault="00CE7345">
      <w:pPr>
        <w:pStyle w:val="a0"/>
      </w:pPr>
    </w:p>
    <w:p w14:paraId="0C406CE8" w14:textId="77777777" w:rsidR="00CE7345" w:rsidRDefault="00CE7345">
      <w:pPr>
        <w:pStyle w:val="a0"/>
        <w:rPr>
          <w:rFonts w:ascii="仿宋" w:eastAsia="仿宋" w:hAnsi="仿宋" w:cs="仿宋"/>
          <w:color w:val="333333"/>
          <w:kern w:val="0"/>
          <w:lang w:bidi="ar"/>
        </w:rPr>
      </w:pPr>
    </w:p>
    <w:p w14:paraId="1E9EBC27" w14:textId="77777777" w:rsidR="00CE7345" w:rsidRDefault="00393023">
      <w:pPr>
        <w:jc w:val="center"/>
        <w:rPr>
          <w:rFonts w:ascii="长城小标宋体" w:eastAsia="长城小标宋体" w:hAnsi="长城小标宋体" w:cs="长城小标宋体"/>
          <w:b/>
          <w:sz w:val="36"/>
        </w:rPr>
      </w:pPr>
      <w:r>
        <w:rPr>
          <w:rFonts w:ascii="长城小标宋体" w:eastAsia="长城小标宋体" w:hAnsi="长城小标宋体" w:cs="长城小标宋体" w:hint="eastAsia"/>
          <w:b/>
          <w:sz w:val="36"/>
        </w:rPr>
        <w:lastRenderedPageBreak/>
        <w:t>技术创新需求调查表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76"/>
        <w:gridCol w:w="184"/>
        <w:gridCol w:w="496"/>
        <w:gridCol w:w="2186"/>
        <w:gridCol w:w="2186"/>
        <w:gridCol w:w="2187"/>
      </w:tblGrid>
      <w:tr w:rsidR="00CE7345" w14:paraId="31B23DF3" w14:textId="77777777">
        <w:tc>
          <w:tcPr>
            <w:tcW w:w="8745" w:type="dxa"/>
            <w:gridSpan w:val="7"/>
            <w:tcBorders>
              <w:top w:val="single" w:sz="4" w:space="0" w:color="auto"/>
              <w:left w:val="single" w:sz="4" w:space="0" w:color="auto"/>
              <w:bottom w:val="single" w:sz="4" w:space="0" w:color="auto"/>
              <w:right w:val="single" w:sz="4" w:space="0" w:color="auto"/>
            </w:tcBorders>
          </w:tcPr>
          <w:p w14:paraId="4AA4DCAA" w14:textId="77777777" w:rsidR="00CE7345" w:rsidRDefault="00393023">
            <w:pPr>
              <w:spacing w:line="360" w:lineRule="exact"/>
              <w:jc w:val="center"/>
              <w:rPr>
                <w:rFonts w:cs="宋体"/>
                <w:sz w:val="24"/>
                <w:u w:val="single"/>
              </w:rPr>
            </w:pPr>
            <w:r>
              <w:rPr>
                <w:rFonts w:cs="宋体" w:hint="eastAsia"/>
                <w:b/>
                <w:bCs/>
                <w:sz w:val="24"/>
              </w:rPr>
              <w:t>单位信息</w:t>
            </w:r>
          </w:p>
        </w:tc>
      </w:tr>
      <w:tr w:rsidR="00CE7345" w14:paraId="204971B6"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1DFF651A" w14:textId="77777777" w:rsidR="00CE7345" w:rsidRDefault="00393023">
            <w:pPr>
              <w:spacing w:line="360" w:lineRule="exact"/>
              <w:jc w:val="center"/>
              <w:rPr>
                <w:rFonts w:cs="宋体"/>
                <w:sz w:val="24"/>
              </w:rPr>
            </w:pPr>
            <w:r>
              <w:rPr>
                <w:rFonts w:cs="宋体" w:hint="eastAsia"/>
                <w:sz w:val="24"/>
              </w:rPr>
              <w:t>单位名称</w:t>
            </w:r>
          </w:p>
        </w:tc>
        <w:tc>
          <w:tcPr>
            <w:tcW w:w="2186" w:type="dxa"/>
            <w:tcBorders>
              <w:top w:val="single" w:sz="4" w:space="0" w:color="auto"/>
              <w:left w:val="single" w:sz="4" w:space="0" w:color="auto"/>
              <w:bottom w:val="single" w:sz="4" w:space="0" w:color="auto"/>
              <w:right w:val="single" w:sz="4" w:space="0" w:color="auto"/>
            </w:tcBorders>
            <w:vAlign w:val="center"/>
          </w:tcPr>
          <w:p w14:paraId="69D65768" w14:textId="77777777" w:rsidR="00CE7345" w:rsidRDefault="00CE7345">
            <w:pPr>
              <w:spacing w:line="360" w:lineRule="exact"/>
              <w:jc w:val="center"/>
              <w:rPr>
                <w:rFonts w:cs="宋体"/>
                <w:sz w:val="24"/>
              </w:rPr>
            </w:pPr>
          </w:p>
        </w:tc>
        <w:tc>
          <w:tcPr>
            <w:tcW w:w="2186" w:type="dxa"/>
            <w:tcBorders>
              <w:top w:val="single" w:sz="4" w:space="0" w:color="auto"/>
              <w:left w:val="single" w:sz="4" w:space="0" w:color="auto"/>
              <w:bottom w:val="single" w:sz="4" w:space="0" w:color="auto"/>
              <w:right w:val="single" w:sz="4" w:space="0" w:color="auto"/>
            </w:tcBorders>
            <w:vAlign w:val="center"/>
          </w:tcPr>
          <w:p w14:paraId="5EE41D20" w14:textId="77777777" w:rsidR="00CE7345" w:rsidRDefault="00393023">
            <w:pPr>
              <w:spacing w:line="360" w:lineRule="exact"/>
              <w:jc w:val="center"/>
              <w:rPr>
                <w:rFonts w:cs="宋体"/>
                <w:sz w:val="24"/>
              </w:rPr>
            </w:pPr>
            <w:r>
              <w:rPr>
                <w:rFonts w:cs="宋体" w:hint="eastAsia"/>
                <w:sz w:val="24"/>
              </w:rPr>
              <w:t>社会统一信用代码</w:t>
            </w:r>
          </w:p>
        </w:tc>
        <w:tc>
          <w:tcPr>
            <w:tcW w:w="2187" w:type="dxa"/>
            <w:tcBorders>
              <w:top w:val="single" w:sz="4" w:space="0" w:color="auto"/>
              <w:left w:val="single" w:sz="4" w:space="0" w:color="auto"/>
              <w:bottom w:val="single" w:sz="4" w:space="0" w:color="auto"/>
              <w:right w:val="single" w:sz="4" w:space="0" w:color="auto"/>
            </w:tcBorders>
            <w:vAlign w:val="center"/>
          </w:tcPr>
          <w:p w14:paraId="703E477D" w14:textId="77777777" w:rsidR="00CE7345" w:rsidRDefault="00CE7345">
            <w:pPr>
              <w:spacing w:line="360" w:lineRule="exact"/>
              <w:jc w:val="center"/>
              <w:rPr>
                <w:rFonts w:cs="宋体"/>
                <w:sz w:val="24"/>
              </w:rPr>
            </w:pPr>
          </w:p>
        </w:tc>
      </w:tr>
      <w:tr w:rsidR="00CE7345" w14:paraId="348BF575"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3C9C0ACA" w14:textId="77777777" w:rsidR="00CE7345" w:rsidRDefault="00393023">
            <w:pPr>
              <w:spacing w:line="360" w:lineRule="exact"/>
              <w:jc w:val="center"/>
              <w:rPr>
                <w:rFonts w:cs="宋体"/>
                <w:sz w:val="24"/>
              </w:rPr>
            </w:pPr>
            <w:r>
              <w:rPr>
                <w:rFonts w:cs="宋体" w:hint="eastAsia"/>
                <w:sz w:val="24"/>
              </w:rPr>
              <w:t>联系人</w:t>
            </w:r>
          </w:p>
        </w:tc>
        <w:tc>
          <w:tcPr>
            <w:tcW w:w="2186" w:type="dxa"/>
            <w:tcBorders>
              <w:top w:val="single" w:sz="4" w:space="0" w:color="auto"/>
              <w:left w:val="single" w:sz="4" w:space="0" w:color="auto"/>
              <w:bottom w:val="single" w:sz="4" w:space="0" w:color="auto"/>
              <w:right w:val="single" w:sz="4" w:space="0" w:color="auto"/>
            </w:tcBorders>
            <w:vAlign w:val="center"/>
          </w:tcPr>
          <w:p w14:paraId="4956BFA6" w14:textId="77777777" w:rsidR="00CE7345" w:rsidRDefault="00CE7345">
            <w:pPr>
              <w:spacing w:line="360" w:lineRule="exact"/>
              <w:jc w:val="center"/>
              <w:rPr>
                <w:rFonts w:cs="宋体"/>
                <w:sz w:val="24"/>
              </w:rPr>
            </w:pPr>
          </w:p>
        </w:tc>
        <w:tc>
          <w:tcPr>
            <w:tcW w:w="2186" w:type="dxa"/>
            <w:tcBorders>
              <w:top w:val="single" w:sz="4" w:space="0" w:color="auto"/>
              <w:left w:val="single" w:sz="4" w:space="0" w:color="auto"/>
              <w:bottom w:val="single" w:sz="4" w:space="0" w:color="auto"/>
              <w:right w:val="single" w:sz="4" w:space="0" w:color="auto"/>
            </w:tcBorders>
            <w:vAlign w:val="center"/>
          </w:tcPr>
          <w:p w14:paraId="20031C19" w14:textId="77777777" w:rsidR="00CE7345" w:rsidRDefault="00393023">
            <w:pPr>
              <w:spacing w:line="360" w:lineRule="exact"/>
              <w:jc w:val="center"/>
              <w:rPr>
                <w:rFonts w:cs="宋体"/>
                <w:sz w:val="24"/>
              </w:rPr>
            </w:pPr>
            <w:r>
              <w:rPr>
                <w:rFonts w:cs="宋体" w:hint="eastAsia"/>
                <w:sz w:val="24"/>
              </w:rPr>
              <w:t>联系电话</w:t>
            </w:r>
          </w:p>
        </w:tc>
        <w:tc>
          <w:tcPr>
            <w:tcW w:w="2187" w:type="dxa"/>
            <w:tcBorders>
              <w:top w:val="single" w:sz="4" w:space="0" w:color="auto"/>
              <w:left w:val="single" w:sz="4" w:space="0" w:color="auto"/>
              <w:bottom w:val="single" w:sz="4" w:space="0" w:color="auto"/>
              <w:right w:val="single" w:sz="4" w:space="0" w:color="auto"/>
            </w:tcBorders>
            <w:vAlign w:val="center"/>
          </w:tcPr>
          <w:p w14:paraId="3259A7ED" w14:textId="77777777" w:rsidR="00CE7345" w:rsidRDefault="00CE7345">
            <w:pPr>
              <w:spacing w:line="360" w:lineRule="exact"/>
              <w:jc w:val="center"/>
              <w:rPr>
                <w:rFonts w:cs="宋体"/>
                <w:sz w:val="24"/>
              </w:rPr>
            </w:pPr>
          </w:p>
        </w:tc>
      </w:tr>
      <w:tr w:rsidR="00CE7345" w14:paraId="083373A6"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7854527B" w14:textId="77777777" w:rsidR="00CE7345" w:rsidRDefault="00393023">
            <w:pPr>
              <w:spacing w:line="360" w:lineRule="exact"/>
              <w:jc w:val="center"/>
              <w:rPr>
                <w:rFonts w:cs="宋体"/>
                <w:sz w:val="24"/>
              </w:rPr>
            </w:pPr>
            <w:r>
              <w:rPr>
                <w:rFonts w:cs="宋体" w:hint="eastAsia"/>
                <w:sz w:val="24"/>
              </w:rPr>
              <w:t>行政区域</w:t>
            </w:r>
          </w:p>
        </w:tc>
        <w:tc>
          <w:tcPr>
            <w:tcW w:w="6559" w:type="dxa"/>
            <w:gridSpan w:val="3"/>
            <w:tcBorders>
              <w:top w:val="single" w:sz="4" w:space="0" w:color="auto"/>
              <w:left w:val="single" w:sz="4" w:space="0" w:color="auto"/>
              <w:bottom w:val="single" w:sz="4" w:space="0" w:color="auto"/>
              <w:right w:val="single" w:sz="4" w:space="0" w:color="auto"/>
            </w:tcBorders>
            <w:vAlign w:val="center"/>
          </w:tcPr>
          <w:p w14:paraId="55ED35BD" w14:textId="77777777" w:rsidR="00CE7345" w:rsidRDefault="00393023">
            <w:pPr>
              <w:spacing w:line="360" w:lineRule="exact"/>
              <w:jc w:val="center"/>
              <w:rPr>
                <w:rFonts w:cs="宋体"/>
                <w:sz w:val="24"/>
              </w:rPr>
            </w:pPr>
            <w:r>
              <w:rPr>
                <w:rFonts w:hint="eastAsia"/>
                <w:kern w:val="0"/>
                <w:szCs w:val="21"/>
              </w:rPr>
              <w:t>省（自治区、直辖市）</w:t>
            </w:r>
            <w:r>
              <w:rPr>
                <w:rFonts w:hint="eastAsia"/>
                <w:kern w:val="0"/>
                <w:szCs w:val="21"/>
                <w:u w:val="single"/>
              </w:rPr>
              <w:t xml:space="preserve">      </w:t>
            </w:r>
            <w:r>
              <w:rPr>
                <w:rFonts w:hint="eastAsia"/>
                <w:kern w:val="0"/>
                <w:szCs w:val="21"/>
              </w:rPr>
              <w:t>市（地）</w:t>
            </w:r>
            <w:r>
              <w:rPr>
                <w:rFonts w:hint="eastAsia"/>
                <w:kern w:val="0"/>
                <w:szCs w:val="21"/>
                <w:u w:val="single"/>
              </w:rPr>
              <w:t xml:space="preserve">      </w:t>
            </w:r>
            <w:r>
              <w:rPr>
                <w:rFonts w:hint="eastAsia"/>
                <w:kern w:val="0"/>
                <w:szCs w:val="21"/>
              </w:rPr>
              <w:t>市（县）</w:t>
            </w:r>
          </w:p>
        </w:tc>
      </w:tr>
      <w:tr w:rsidR="00CE7345" w14:paraId="12E43075"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38E84E91" w14:textId="77777777" w:rsidR="00CE7345" w:rsidRDefault="00393023">
            <w:pPr>
              <w:spacing w:line="360" w:lineRule="exact"/>
              <w:jc w:val="center"/>
              <w:rPr>
                <w:rFonts w:cs="宋体"/>
                <w:sz w:val="24"/>
              </w:rPr>
            </w:pPr>
            <w:r>
              <w:rPr>
                <w:rFonts w:cs="宋体" w:hint="eastAsia"/>
                <w:sz w:val="24"/>
              </w:rPr>
              <w:t>是否在国家高新区内？</w:t>
            </w:r>
          </w:p>
        </w:tc>
        <w:tc>
          <w:tcPr>
            <w:tcW w:w="6559" w:type="dxa"/>
            <w:gridSpan w:val="3"/>
            <w:tcBorders>
              <w:top w:val="single" w:sz="4" w:space="0" w:color="auto"/>
              <w:left w:val="single" w:sz="4" w:space="0" w:color="auto"/>
              <w:bottom w:val="single" w:sz="4" w:space="0" w:color="auto"/>
              <w:right w:val="single" w:sz="4" w:space="0" w:color="auto"/>
            </w:tcBorders>
            <w:vAlign w:val="center"/>
          </w:tcPr>
          <w:p w14:paraId="431AF169" w14:textId="77777777" w:rsidR="00CE7345" w:rsidRDefault="00393023">
            <w:pPr>
              <w:spacing w:line="360" w:lineRule="exact"/>
              <w:rPr>
                <w:rFonts w:cs="宋体"/>
                <w:kern w:val="0"/>
                <w:szCs w:val="21"/>
              </w:rPr>
            </w:pPr>
            <w:r>
              <w:rPr>
                <w:rFonts w:cs="宋体" w:hint="eastAsia"/>
                <w:szCs w:val="21"/>
              </w:rPr>
              <w:t>□</w:t>
            </w:r>
            <w:r>
              <w:rPr>
                <w:rFonts w:cs="宋体" w:hint="eastAsia"/>
                <w:kern w:val="0"/>
                <w:szCs w:val="21"/>
              </w:rPr>
              <w:t>是</w:t>
            </w:r>
            <w:r>
              <w:rPr>
                <w:rFonts w:cs="宋体" w:hint="eastAsia"/>
                <w:kern w:val="0"/>
                <w:szCs w:val="21"/>
              </w:rPr>
              <w:t xml:space="preserve">     </w:t>
            </w:r>
            <w:r>
              <w:rPr>
                <w:rFonts w:cs="宋体" w:hint="eastAsia"/>
                <w:kern w:val="0"/>
                <w:szCs w:val="21"/>
                <w:u w:val="single"/>
              </w:rPr>
              <w:t xml:space="preserve">                   </w:t>
            </w:r>
            <w:r>
              <w:rPr>
                <w:rFonts w:cs="宋体" w:hint="eastAsia"/>
                <w:kern w:val="0"/>
                <w:szCs w:val="21"/>
                <w:u w:val="single"/>
              </w:rPr>
              <w:t>（高新区名称）</w:t>
            </w:r>
          </w:p>
          <w:p w14:paraId="7BAC0FB9" w14:textId="77777777" w:rsidR="00CE7345" w:rsidRDefault="00393023">
            <w:pPr>
              <w:spacing w:line="360" w:lineRule="exact"/>
              <w:rPr>
                <w:rFonts w:cs="宋体"/>
                <w:sz w:val="24"/>
              </w:rPr>
            </w:pPr>
            <w:r>
              <w:rPr>
                <w:rFonts w:cs="宋体" w:hint="eastAsia"/>
                <w:szCs w:val="21"/>
              </w:rPr>
              <w:t>□</w:t>
            </w:r>
            <w:r>
              <w:rPr>
                <w:rFonts w:cs="宋体" w:hint="eastAsia"/>
                <w:kern w:val="0"/>
                <w:szCs w:val="21"/>
              </w:rPr>
              <w:t>否</w:t>
            </w:r>
          </w:p>
        </w:tc>
      </w:tr>
      <w:tr w:rsidR="00CE7345" w14:paraId="0FC72288"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5723C2E8" w14:textId="77777777" w:rsidR="00CE7345" w:rsidRDefault="00393023">
            <w:pPr>
              <w:spacing w:line="360" w:lineRule="exact"/>
              <w:jc w:val="center"/>
              <w:rPr>
                <w:rFonts w:cs="宋体"/>
                <w:sz w:val="24"/>
              </w:rPr>
            </w:pPr>
            <w:r>
              <w:rPr>
                <w:rFonts w:cs="宋体" w:hint="eastAsia"/>
                <w:sz w:val="24"/>
              </w:rPr>
              <w:t>所属行业</w:t>
            </w:r>
            <w:r>
              <w:rPr>
                <w:rFonts w:cs="宋体" w:hint="eastAsia"/>
                <w:sz w:val="24"/>
              </w:rPr>
              <w:t>*</w:t>
            </w:r>
          </w:p>
        </w:tc>
        <w:tc>
          <w:tcPr>
            <w:tcW w:w="2186" w:type="dxa"/>
            <w:tcBorders>
              <w:top w:val="single" w:sz="4" w:space="0" w:color="auto"/>
              <w:left w:val="single" w:sz="4" w:space="0" w:color="auto"/>
              <w:bottom w:val="single" w:sz="4" w:space="0" w:color="auto"/>
              <w:right w:val="single" w:sz="4" w:space="0" w:color="auto"/>
            </w:tcBorders>
            <w:vAlign w:val="center"/>
          </w:tcPr>
          <w:p w14:paraId="11F92649" w14:textId="77777777" w:rsidR="00CE7345" w:rsidRDefault="00CE7345">
            <w:pPr>
              <w:spacing w:line="360" w:lineRule="exact"/>
              <w:jc w:val="center"/>
              <w:rPr>
                <w:rFonts w:cs="宋体"/>
                <w:sz w:val="24"/>
              </w:rPr>
            </w:pPr>
          </w:p>
        </w:tc>
        <w:tc>
          <w:tcPr>
            <w:tcW w:w="2186" w:type="dxa"/>
            <w:tcBorders>
              <w:top w:val="single" w:sz="4" w:space="0" w:color="auto"/>
              <w:left w:val="single" w:sz="4" w:space="0" w:color="auto"/>
              <w:bottom w:val="single" w:sz="4" w:space="0" w:color="auto"/>
              <w:right w:val="single" w:sz="4" w:space="0" w:color="auto"/>
            </w:tcBorders>
            <w:vAlign w:val="center"/>
          </w:tcPr>
          <w:p w14:paraId="1E3E767E" w14:textId="77777777" w:rsidR="00CE7345" w:rsidRDefault="00393023">
            <w:pPr>
              <w:spacing w:line="360" w:lineRule="exact"/>
              <w:jc w:val="center"/>
              <w:rPr>
                <w:rFonts w:cs="宋体"/>
                <w:sz w:val="24"/>
              </w:rPr>
            </w:pPr>
            <w:r>
              <w:rPr>
                <w:rFonts w:cs="宋体" w:hint="eastAsia"/>
                <w:sz w:val="24"/>
              </w:rPr>
              <w:t>技术领域</w:t>
            </w:r>
            <w:r>
              <w:rPr>
                <w:rFonts w:cs="宋体" w:hint="eastAsia"/>
                <w:sz w:val="24"/>
              </w:rPr>
              <w:t>*</w:t>
            </w:r>
          </w:p>
        </w:tc>
        <w:tc>
          <w:tcPr>
            <w:tcW w:w="2187" w:type="dxa"/>
            <w:tcBorders>
              <w:top w:val="single" w:sz="4" w:space="0" w:color="auto"/>
              <w:left w:val="single" w:sz="4" w:space="0" w:color="auto"/>
              <w:bottom w:val="single" w:sz="4" w:space="0" w:color="auto"/>
              <w:right w:val="single" w:sz="4" w:space="0" w:color="auto"/>
            </w:tcBorders>
            <w:vAlign w:val="center"/>
          </w:tcPr>
          <w:p w14:paraId="5D548D8C" w14:textId="77777777" w:rsidR="00CE7345" w:rsidRDefault="00CE7345">
            <w:pPr>
              <w:spacing w:line="360" w:lineRule="exact"/>
              <w:jc w:val="center"/>
              <w:rPr>
                <w:rFonts w:cs="宋体"/>
                <w:sz w:val="24"/>
              </w:rPr>
            </w:pPr>
          </w:p>
        </w:tc>
      </w:tr>
      <w:tr w:rsidR="00CE7345" w14:paraId="5BEF5989"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658479BF" w14:textId="77777777" w:rsidR="00CE7345" w:rsidRDefault="00393023">
            <w:pPr>
              <w:spacing w:line="360" w:lineRule="exact"/>
              <w:jc w:val="center"/>
              <w:rPr>
                <w:kern w:val="0"/>
                <w:sz w:val="24"/>
              </w:rPr>
            </w:pPr>
            <w:r>
              <w:rPr>
                <w:rFonts w:hint="eastAsia"/>
                <w:kern w:val="0"/>
                <w:sz w:val="24"/>
              </w:rPr>
              <w:t>上一年度</w:t>
            </w:r>
          </w:p>
          <w:p w14:paraId="263F7306" w14:textId="77777777" w:rsidR="00CE7345" w:rsidRDefault="00393023">
            <w:pPr>
              <w:spacing w:line="360" w:lineRule="exact"/>
              <w:jc w:val="center"/>
              <w:rPr>
                <w:rFonts w:cs="宋体"/>
                <w:sz w:val="24"/>
              </w:rPr>
            </w:pPr>
            <w:r>
              <w:rPr>
                <w:rFonts w:hint="eastAsia"/>
                <w:kern w:val="0"/>
                <w:sz w:val="24"/>
              </w:rPr>
              <w:t>营业总收入</w:t>
            </w:r>
          </w:p>
        </w:tc>
        <w:tc>
          <w:tcPr>
            <w:tcW w:w="2186" w:type="dxa"/>
            <w:tcBorders>
              <w:top w:val="single" w:sz="4" w:space="0" w:color="auto"/>
              <w:left w:val="single" w:sz="4" w:space="0" w:color="auto"/>
              <w:bottom w:val="single" w:sz="4" w:space="0" w:color="auto"/>
              <w:right w:val="single" w:sz="4" w:space="0" w:color="auto"/>
            </w:tcBorders>
            <w:vAlign w:val="center"/>
          </w:tcPr>
          <w:p w14:paraId="6B2C7077" w14:textId="77777777" w:rsidR="00CE7345" w:rsidRDefault="00393023">
            <w:pPr>
              <w:spacing w:line="360" w:lineRule="exact"/>
              <w:jc w:val="center"/>
              <w:rPr>
                <w:rFonts w:cs="宋体"/>
                <w:sz w:val="24"/>
              </w:rPr>
            </w:pPr>
            <w:r>
              <w:rPr>
                <w:rFonts w:cs="宋体" w:hint="eastAsia"/>
                <w:sz w:val="24"/>
              </w:rPr>
              <w:t xml:space="preserve">       </w:t>
            </w:r>
            <w:r>
              <w:rPr>
                <w:rFonts w:cs="宋体" w:hint="eastAsia"/>
                <w:sz w:val="24"/>
              </w:rPr>
              <w:t>（万元）</w:t>
            </w:r>
          </w:p>
        </w:tc>
        <w:tc>
          <w:tcPr>
            <w:tcW w:w="2186" w:type="dxa"/>
            <w:tcBorders>
              <w:top w:val="single" w:sz="4" w:space="0" w:color="auto"/>
              <w:left w:val="single" w:sz="4" w:space="0" w:color="auto"/>
              <w:bottom w:val="single" w:sz="4" w:space="0" w:color="auto"/>
              <w:right w:val="single" w:sz="4" w:space="0" w:color="auto"/>
            </w:tcBorders>
            <w:vAlign w:val="center"/>
          </w:tcPr>
          <w:p w14:paraId="22E3636B" w14:textId="77777777" w:rsidR="00CE7345" w:rsidRDefault="00393023">
            <w:pPr>
              <w:spacing w:line="360" w:lineRule="exact"/>
              <w:jc w:val="center"/>
              <w:rPr>
                <w:rFonts w:cs="宋体"/>
                <w:sz w:val="24"/>
              </w:rPr>
            </w:pPr>
            <w:r>
              <w:rPr>
                <w:rFonts w:hint="eastAsia"/>
                <w:kern w:val="0"/>
                <w:sz w:val="24"/>
              </w:rPr>
              <w:t>人员总数</w:t>
            </w:r>
          </w:p>
        </w:tc>
        <w:tc>
          <w:tcPr>
            <w:tcW w:w="2187" w:type="dxa"/>
            <w:tcBorders>
              <w:top w:val="single" w:sz="4" w:space="0" w:color="auto"/>
              <w:left w:val="single" w:sz="4" w:space="0" w:color="auto"/>
              <w:bottom w:val="single" w:sz="4" w:space="0" w:color="auto"/>
              <w:right w:val="single" w:sz="4" w:space="0" w:color="auto"/>
            </w:tcBorders>
            <w:vAlign w:val="center"/>
          </w:tcPr>
          <w:p w14:paraId="0869BFCA" w14:textId="77777777" w:rsidR="00CE7345" w:rsidRDefault="00393023">
            <w:pPr>
              <w:spacing w:line="360" w:lineRule="exact"/>
              <w:jc w:val="center"/>
              <w:rPr>
                <w:rFonts w:cs="宋体"/>
                <w:sz w:val="24"/>
              </w:rPr>
            </w:pPr>
            <w:r>
              <w:rPr>
                <w:rFonts w:cs="宋体" w:hint="eastAsia"/>
                <w:sz w:val="24"/>
              </w:rPr>
              <w:t xml:space="preserve">      </w:t>
            </w:r>
            <w:r>
              <w:rPr>
                <w:rFonts w:cs="宋体" w:hint="eastAsia"/>
                <w:sz w:val="24"/>
              </w:rPr>
              <w:t>（人）</w:t>
            </w:r>
          </w:p>
        </w:tc>
      </w:tr>
      <w:tr w:rsidR="00CE7345" w14:paraId="488F7594" w14:textId="77777777">
        <w:tc>
          <w:tcPr>
            <w:tcW w:w="2186" w:type="dxa"/>
            <w:gridSpan w:val="4"/>
            <w:tcBorders>
              <w:top w:val="single" w:sz="4" w:space="0" w:color="auto"/>
              <w:left w:val="single" w:sz="4" w:space="0" w:color="auto"/>
              <w:bottom w:val="single" w:sz="4" w:space="0" w:color="auto"/>
              <w:right w:val="single" w:sz="4" w:space="0" w:color="auto"/>
            </w:tcBorders>
            <w:vAlign w:val="center"/>
          </w:tcPr>
          <w:p w14:paraId="084ABC9B" w14:textId="77777777" w:rsidR="00CE7345" w:rsidRDefault="00393023">
            <w:pPr>
              <w:spacing w:line="360" w:lineRule="exact"/>
              <w:jc w:val="center"/>
              <w:rPr>
                <w:rFonts w:cs="宋体"/>
                <w:sz w:val="24"/>
              </w:rPr>
            </w:pPr>
            <w:r>
              <w:rPr>
                <w:rFonts w:hint="eastAsia"/>
                <w:kern w:val="0"/>
                <w:sz w:val="24"/>
              </w:rPr>
              <w:t>高新技术企业认定</w:t>
            </w:r>
          </w:p>
        </w:tc>
        <w:tc>
          <w:tcPr>
            <w:tcW w:w="2186" w:type="dxa"/>
            <w:tcBorders>
              <w:top w:val="single" w:sz="4" w:space="0" w:color="auto"/>
              <w:left w:val="single" w:sz="4" w:space="0" w:color="auto"/>
              <w:bottom w:val="single" w:sz="4" w:space="0" w:color="auto"/>
              <w:right w:val="single" w:sz="4" w:space="0" w:color="auto"/>
            </w:tcBorders>
            <w:vAlign w:val="center"/>
          </w:tcPr>
          <w:p w14:paraId="36324600" w14:textId="77777777" w:rsidR="00CE7345" w:rsidRDefault="00393023">
            <w:pPr>
              <w:spacing w:line="360" w:lineRule="exact"/>
              <w:jc w:val="center"/>
              <w:rPr>
                <w:rFonts w:cs="宋体"/>
                <w:sz w:val="24"/>
              </w:rPr>
            </w:pPr>
            <w:r>
              <w:rPr>
                <w:rFonts w:cs="宋体" w:hint="eastAsia"/>
                <w:szCs w:val="21"/>
              </w:rPr>
              <w:t>□</w:t>
            </w:r>
            <w:r>
              <w:rPr>
                <w:rFonts w:cs="宋体" w:hint="eastAsia"/>
                <w:kern w:val="0"/>
                <w:szCs w:val="21"/>
              </w:rPr>
              <w:t>是</w:t>
            </w:r>
            <w:r>
              <w:rPr>
                <w:rFonts w:cs="宋体" w:hint="eastAsia"/>
                <w:kern w:val="0"/>
                <w:szCs w:val="21"/>
              </w:rPr>
              <w:t xml:space="preserve">      </w:t>
            </w:r>
            <w:r>
              <w:rPr>
                <w:rFonts w:cs="宋体" w:hint="eastAsia"/>
                <w:szCs w:val="21"/>
              </w:rPr>
              <w:t>□</w:t>
            </w:r>
            <w:r>
              <w:rPr>
                <w:rFonts w:cs="宋体" w:hint="eastAsia"/>
                <w:kern w:val="0"/>
                <w:szCs w:val="21"/>
              </w:rPr>
              <w:t>否</w:t>
            </w:r>
          </w:p>
        </w:tc>
        <w:tc>
          <w:tcPr>
            <w:tcW w:w="2186" w:type="dxa"/>
            <w:tcBorders>
              <w:top w:val="single" w:sz="4" w:space="0" w:color="auto"/>
              <w:left w:val="single" w:sz="4" w:space="0" w:color="auto"/>
              <w:bottom w:val="single" w:sz="4" w:space="0" w:color="auto"/>
              <w:right w:val="single" w:sz="4" w:space="0" w:color="auto"/>
            </w:tcBorders>
            <w:vAlign w:val="center"/>
          </w:tcPr>
          <w:p w14:paraId="41B4309D" w14:textId="77777777" w:rsidR="00CE7345" w:rsidRDefault="00393023">
            <w:pPr>
              <w:spacing w:line="360" w:lineRule="exact"/>
              <w:jc w:val="center"/>
              <w:rPr>
                <w:rFonts w:cs="宋体"/>
                <w:sz w:val="24"/>
              </w:rPr>
            </w:pPr>
            <w:r>
              <w:rPr>
                <w:rFonts w:hint="eastAsia"/>
                <w:kern w:val="0"/>
                <w:sz w:val="24"/>
              </w:rPr>
              <w:t>科技型中小企业备案</w:t>
            </w:r>
          </w:p>
        </w:tc>
        <w:tc>
          <w:tcPr>
            <w:tcW w:w="2187" w:type="dxa"/>
            <w:tcBorders>
              <w:top w:val="single" w:sz="4" w:space="0" w:color="auto"/>
              <w:left w:val="single" w:sz="4" w:space="0" w:color="auto"/>
              <w:bottom w:val="single" w:sz="4" w:space="0" w:color="auto"/>
              <w:right w:val="single" w:sz="4" w:space="0" w:color="auto"/>
            </w:tcBorders>
            <w:vAlign w:val="center"/>
          </w:tcPr>
          <w:p w14:paraId="38B9BCDE" w14:textId="77777777" w:rsidR="00CE7345" w:rsidRDefault="00393023">
            <w:pPr>
              <w:spacing w:line="360" w:lineRule="exact"/>
              <w:jc w:val="center"/>
              <w:rPr>
                <w:rFonts w:cs="宋体"/>
                <w:sz w:val="24"/>
              </w:rPr>
            </w:pPr>
            <w:r>
              <w:rPr>
                <w:rFonts w:cs="宋体" w:hint="eastAsia"/>
                <w:szCs w:val="21"/>
              </w:rPr>
              <w:t>□</w:t>
            </w:r>
            <w:r>
              <w:rPr>
                <w:rFonts w:cs="宋体" w:hint="eastAsia"/>
                <w:kern w:val="0"/>
                <w:szCs w:val="21"/>
              </w:rPr>
              <w:t>是</w:t>
            </w:r>
            <w:r>
              <w:rPr>
                <w:rFonts w:cs="宋体" w:hint="eastAsia"/>
                <w:kern w:val="0"/>
                <w:szCs w:val="21"/>
              </w:rPr>
              <w:t xml:space="preserve">      </w:t>
            </w:r>
            <w:r>
              <w:rPr>
                <w:rFonts w:cs="宋体" w:hint="eastAsia"/>
                <w:szCs w:val="21"/>
              </w:rPr>
              <w:t>□</w:t>
            </w:r>
            <w:r>
              <w:rPr>
                <w:rFonts w:cs="宋体" w:hint="eastAsia"/>
                <w:kern w:val="0"/>
                <w:szCs w:val="21"/>
              </w:rPr>
              <w:t>否</w:t>
            </w:r>
          </w:p>
        </w:tc>
      </w:tr>
      <w:tr w:rsidR="00CE7345" w14:paraId="5505A9D6" w14:textId="77777777">
        <w:tc>
          <w:tcPr>
            <w:tcW w:w="8745" w:type="dxa"/>
            <w:gridSpan w:val="7"/>
            <w:tcBorders>
              <w:top w:val="single" w:sz="4" w:space="0" w:color="auto"/>
              <w:left w:val="single" w:sz="4" w:space="0" w:color="auto"/>
              <w:bottom w:val="single" w:sz="4" w:space="0" w:color="auto"/>
              <w:right w:val="single" w:sz="4" w:space="0" w:color="auto"/>
            </w:tcBorders>
            <w:vAlign w:val="center"/>
          </w:tcPr>
          <w:p w14:paraId="429E7BF1" w14:textId="77777777" w:rsidR="00CE7345" w:rsidRDefault="00393023">
            <w:pPr>
              <w:spacing w:line="360" w:lineRule="exact"/>
              <w:jc w:val="center"/>
              <w:rPr>
                <w:kern w:val="0"/>
                <w:sz w:val="24"/>
              </w:rPr>
            </w:pPr>
            <w:r>
              <w:rPr>
                <w:rFonts w:cs="宋体" w:hint="eastAsia"/>
                <w:b/>
                <w:bCs/>
                <w:sz w:val="24"/>
              </w:rPr>
              <w:t>需求信息</w:t>
            </w:r>
          </w:p>
        </w:tc>
      </w:tr>
      <w:tr w:rsidR="00CE7345" w14:paraId="556A04E1" w14:textId="77777777">
        <w:tc>
          <w:tcPr>
            <w:tcW w:w="1506" w:type="dxa"/>
            <w:gridSpan w:val="2"/>
            <w:tcBorders>
              <w:top w:val="single" w:sz="4" w:space="0" w:color="auto"/>
              <w:left w:val="single" w:sz="4" w:space="0" w:color="auto"/>
              <w:bottom w:val="single" w:sz="4" w:space="0" w:color="auto"/>
              <w:right w:val="single" w:sz="4" w:space="0" w:color="auto"/>
            </w:tcBorders>
            <w:vAlign w:val="center"/>
          </w:tcPr>
          <w:p w14:paraId="5551560D" w14:textId="77777777" w:rsidR="00CE7345" w:rsidRDefault="00393023">
            <w:pPr>
              <w:spacing w:line="360" w:lineRule="exact"/>
              <w:jc w:val="center"/>
              <w:rPr>
                <w:kern w:val="0"/>
                <w:sz w:val="24"/>
              </w:rPr>
            </w:pPr>
            <w:r>
              <w:rPr>
                <w:rFonts w:hint="eastAsia"/>
                <w:kern w:val="0"/>
                <w:sz w:val="24"/>
              </w:rPr>
              <w:t>需求名称</w:t>
            </w:r>
          </w:p>
        </w:tc>
        <w:tc>
          <w:tcPr>
            <w:tcW w:w="7239" w:type="dxa"/>
            <w:gridSpan w:val="5"/>
            <w:tcBorders>
              <w:top w:val="single" w:sz="4" w:space="0" w:color="auto"/>
              <w:left w:val="nil"/>
              <w:bottom w:val="single" w:sz="4" w:space="0" w:color="auto"/>
              <w:right w:val="single" w:sz="4" w:space="0" w:color="auto"/>
            </w:tcBorders>
            <w:vAlign w:val="center"/>
          </w:tcPr>
          <w:p w14:paraId="2C5F0C5D" w14:textId="77777777" w:rsidR="00CE7345" w:rsidRDefault="00CE7345">
            <w:pPr>
              <w:spacing w:line="360" w:lineRule="exact"/>
              <w:jc w:val="center"/>
              <w:rPr>
                <w:kern w:val="0"/>
                <w:sz w:val="24"/>
              </w:rPr>
            </w:pPr>
          </w:p>
        </w:tc>
      </w:tr>
      <w:tr w:rsidR="00CE7345" w14:paraId="6B7F7422" w14:textId="77777777">
        <w:trPr>
          <w:trHeight w:val="745"/>
        </w:trPr>
        <w:tc>
          <w:tcPr>
            <w:tcW w:w="630" w:type="dxa"/>
            <w:vMerge w:val="restart"/>
            <w:tcBorders>
              <w:top w:val="single" w:sz="4" w:space="0" w:color="auto"/>
              <w:left w:val="single" w:sz="4" w:space="0" w:color="auto"/>
              <w:right w:val="single" w:sz="4" w:space="0" w:color="auto"/>
            </w:tcBorders>
            <w:vAlign w:val="center"/>
          </w:tcPr>
          <w:p w14:paraId="5F4A1550" w14:textId="77777777" w:rsidR="00CE7345" w:rsidRDefault="00393023">
            <w:pPr>
              <w:spacing w:line="360" w:lineRule="exact"/>
              <w:jc w:val="center"/>
              <w:rPr>
                <w:rFonts w:cs="宋体"/>
                <w:kern w:val="0"/>
                <w:sz w:val="24"/>
              </w:rPr>
            </w:pPr>
            <w:r>
              <w:rPr>
                <w:rFonts w:cs="宋体" w:hint="eastAsia"/>
                <w:kern w:val="0"/>
                <w:sz w:val="24"/>
              </w:rPr>
              <w:t>技术创新需求情况说明</w:t>
            </w:r>
          </w:p>
        </w:tc>
        <w:tc>
          <w:tcPr>
            <w:tcW w:w="876" w:type="dxa"/>
            <w:tcBorders>
              <w:top w:val="single" w:sz="4" w:space="0" w:color="auto"/>
              <w:left w:val="nil"/>
              <w:bottom w:val="single" w:sz="4" w:space="0" w:color="auto"/>
              <w:right w:val="single" w:sz="4" w:space="0" w:color="auto"/>
            </w:tcBorders>
            <w:vAlign w:val="center"/>
          </w:tcPr>
          <w:p w14:paraId="38207548" w14:textId="77777777" w:rsidR="00CE7345" w:rsidRDefault="00393023">
            <w:pPr>
              <w:spacing w:line="360" w:lineRule="exact"/>
              <w:jc w:val="center"/>
              <w:rPr>
                <w:rFonts w:cs="宋体"/>
                <w:kern w:val="0"/>
                <w:sz w:val="24"/>
              </w:rPr>
            </w:pPr>
            <w:r>
              <w:rPr>
                <w:rFonts w:cs="宋体" w:hint="eastAsia"/>
                <w:kern w:val="0"/>
                <w:sz w:val="24"/>
              </w:rPr>
              <w:t>需求类别</w:t>
            </w:r>
          </w:p>
        </w:tc>
        <w:tc>
          <w:tcPr>
            <w:tcW w:w="7239" w:type="dxa"/>
            <w:gridSpan w:val="5"/>
            <w:tcBorders>
              <w:top w:val="single" w:sz="4" w:space="0" w:color="auto"/>
              <w:left w:val="nil"/>
              <w:bottom w:val="single" w:sz="4" w:space="0" w:color="auto"/>
              <w:right w:val="single" w:sz="4" w:space="0" w:color="auto"/>
            </w:tcBorders>
            <w:vAlign w:val="center"/>
          </w:tcPr>
          <w:p w14:paraId="50400F1E" w14:textId="77777777" w:rsidR="00CE7345" w:rsidRDefault="00393023">
            <w:pPr>
              <w:spacing w:line="360" w:lineRule="exact"/>
              <w:rPr>
                <w:rFonts w:cs="宋体"/>
                <w:sz w:val="24"/>
              </w:rPr>
            </w:pPr>
            <w:r>
              <w:rPr>
                <w:rFonts w:cs="宋体" w:hint="eastAsia"/>
                <w:sz w:val="24"/>
              </w:rPr>
              <w:t>□技术研发（关键、核心技术）</w:t>
            </w:r>
          </w:p>
          <w:p w14:paraId="4490C212" w14:textId="77777777" w:rsidR="00CE7345" w:rsidRDefault="00393023">
            <w:pPr>
              <w:spacing w:line="360" w:lineRule="exact"/>
              <w:rPr>
                <w:rFonts w:cs="宋体"/>
                <w:sz w:val="24"/>
              </w:rPr>
            </w:pPr>
            <w:r>
              <w:rPr>
                <w:rFonts w:cs="宋体" w:hint="eastAsia"/>
                <w:sz w:val="24"/>
              </w:rPr>
              <w:t>□产品研发（产品升级、新产品研发）</w:t>
            </w:r>
          </w:p>
          <w:p w14:paraId="00721405" w14:textId="77777777" w:rsidR="00CE7345" w:rsidRDefault="00393023">
            <w:pPr>
              <w:spacing w:line="360" w:lineRule="exact"/>
              <w:rPr>
                <w:rFonts w:cs="宋体"/>
                <w:sz w:val="24"/>
              </w:rPr>
            </w:pPr>
            <w:r>
              <w:rPr>
                <w:rFonts w:cs="宋体" w:hint="eastAsia"/>
                <w:sz w:val="24"/>
              </w:rPr>
              <w:t>□技术改造（设备、研发生产条件）</w:t>
            </w:r>
          </w:p>
          <w:p w14:paraId="3376B160" w14:textId="77777777" w:rsidR="00CE7345" w:rsidRDefault="00393023">
            <w:pPr>
              <w:spacing w:line="360" w:lineRule="exact"/>
              <w:rPr>
                <w:rFonts w:cs="宋体"/>
                <w:kern w:val="0"/>
                <w:sz w:val="24"/>
              </w:rPr>
            </w:pPr>
            <w:r>
              <w:rPr>
                <w:rFonts w:cs="宋体" w:hint="eastAsia"/>
                <w:sz w:val="24"/>
              </w:rPr>
              <w:t>□技术配套（技术、产品等配套合作）</w:t>
            </w:r>
          </w:p>
        </w:tc>
      </w:tr>
      <w:tr w:rsidR="00CE7345" w14:paraId="4C08E800" w14:textId="77777777">
        <w:trPr>
          <w:trHeight w:val="2050"/>
        </w:trPr>
        <w:tc>
          <w:tcPr>
            <w:tcW w:w="630" w:type="dxa"/>
            <w:vMerge/>
            <w:tcBorders>
              <w:left w:val="single" w:sz="4" w:space="0" w:color="auto"/>
              <w:right w:val="single" w:sz="4" w:space="0" w:color="auto"/>
            </w:tcBorders>
            <w:vAlign w:val="center"/>
          </w:tcPr>
          <w:p w14:paraId="139733E7" w14:textId="77777777" w:rsidR="00CE7345" w:rsidRDefault="00CE7345">
            <w:pPr>
              <w:spacing w:line="360" w:lineRule="exact"/>
              <w:rPr>
                <w:rFonts w:cs="宋体"/>
                <w:kern w:val="0"/>
                <w:sz w:val="24"/>
              </w:rPr>
            </w:pPr>
          </w:p>
        </w:tc>
        <w:tc>
          <w:tcPr>
            <w:tcW w:w="876" w:type="dxa"/>
            <w:tcBorders>
              <w:top w:val="single" w:sz="4" w:space="0" w:color="auto"/>
              <w:left w:val="nil"/>
              <w:bottom w:val="single" w:sz="4" w:space="0" w:color="auto"/>
              <w:right w:val="single" w:sz="4" w:space="0" w:color="auto"/>
            </w:tcBorders>
            <w:vAlign w:val="center"/>
          </w:tcPr>
          <w:p w14:paraId="2AAEE43C" w14:textId="77777777" w:rsidR="00CE7345" w:rsidRDefault="00393023">
            <w:pPr>
              <w:spacing w:line="360" w:lineRule="exact"/>
              <w:jc w:val="center"/>
              <w:rPr>
                <w:rFonts w:cs="宋体"/>
                <w:kern w:val="0"/>
                <w:sz w:val="24"/>
              </w:rPr>
            </w:pPr>
            <w:r>
              <w:rPr>
                <w:rFonts w:cs="宋体" w:hint="eastAsia"/>
                <w:kern w:val="0"/>
                <w:sz w:val="24"/>
              </w:rPr>
              <w:t>需求</w:t>
            </w:r>
          </w:p>
          <w:p w14:paraId="127697EF" w14:textId="77777777" w:rsidR="00CE7345" w:rsidRDefault="00393023">
            <w:pPr>
              <w:spacing w:line="360" w:lineRule="exact"/>
              <w:jc w:val="center"/>
              <w:rPr>
                <w:rFonts w:cs="宋体"/>
                <w:kern w:val="0"/>
                <w:sz w:val="24"/>
              </w:rPr>
            </w:pPr>
            <w:r>
              <w:rPr>
                <w:rFonts w:cs="宋体" w:hint="eastAsia"/>
                <w:kern w:val="0"/>
                <w:sz w:val="24"/>
              </w:rPr>
              <w:t>内容</w:t>
            </w:r>
          </w:p>
        </w:tc>
        <w:tc>
          <w:tcPr>
            <w:tcW w:w="7239" w:type="dxa"/>
            <w:gridSpan w:val="5"/>
            <w:tcBorders>
              <w:top w:val="single" w:sz="4" w:space="0" w:color="auto"/>
              <w:left w:val="nil"/>
              <w:bottom w:val="single" w:sz="4" w:space="0" w:color="auto"/>
              <w:right w:val="single" w:sz="4" w:space="0" w:color="auto"/>
            </w:tcBorders>
          </w:tcPr>
          <w:p w14:paraId="6AAF5FE6" w14:textId="77777777" w:rsidR="00CE7345" w:rsidRDefault="00393023">
            <w:pPr>
              <w:spacing w:line="360" w:lineRule="exact"/>
              <w:rPr>
                <w:rFonts w:cs="宋体"/>
                <w:sz w:val="24"/>
              </w:rPr>
            </w:pPr>
            <w:r>
              <w:rPr>
                <w:rFonts w:cs="宋体" w:hint="eastAsia"/>
                <w:sz w:val="24"/>
              </w:rPr>
              <w:t>1.</w:t>
            </w:r>
            <w:r>
              <w:rPr>
                <w:rFonts w:cs="宋体" w:hint="eastAsia"/>
                <w:sz w:val="24"/>
              </w:rPr>
              <w:t>需求解决的技术问题</w:t>
            </w:r>
          </w:p>
          <w:p w14:paraId="64FEDD9C" w14:textId="77777777" w:rsidR="00CE7345" w:rsidRDefault="00393023">
            <w:pPr>
              <w:spacing w:line="360" w:lineRule="exact"/>
              <w:rPr>
                <w:rFonts w:cs="宋体"/>
                <w:sz w:val="24"/>
              </w:rPr>
            </w:pPr>
            <w:r>
              <w:rPr>
                <w:rFonts w:cs="宋体" w:hint="eastAsia"/>
                <w:sz w:val="24"/>
              </w:rPr>
              <w:t>2.</w:t>
            </w:r>
            <w:r>
              <w:rPr>
                <w:rFonts w:cs="宋体" w:hint="eastAsia"/>
                <w:sz w:val="24"/>
              </w:rPr>
              <w:t>技术需求提出背景及技术应用领域</w:t>
            </w:r>
          </w:p>
          <w:p w14:paraId="20888875" w14:textId="77777777" w:rsidR="00CE7345" w:rsidRDefault="00393023">
            <w:pPr>
              <w:spacing w:line="360" w:lineRule="exact"/>
              <w:rPr>
                <w:rFonts w:cs="宋体"/>
                <w:sz w:val="24"/>
              </w:rPr>
            </w:pPr>
            <w:r>
              <w:rPr>
                <w:rFonts w:cs="宋体" w:hint="eastAsia"/>
                <w:sz w:val="24"/>
              </w:rPr>
              <w:t>3.</w:t>
            </w:r>
            <w:r>
              <w:rPr>
                <w:rFonts w:cs="宋体" w:hint="eastAsia"/>
                <w:sz w:val="24"/>
              </w:rPr>
              <w:t>技术难点</w:t>
            </w:r>
          </w:p>
          <w:p w14:paraId="30E7C1BA" w14:textId="77777777" w:rsidR="00CE7345" w:rsidRDefault="00393023">
            <w:pPr>
              <w:spacing w:line="360" w:lineRule="exact"/>
              <w:rPr>
                <w:rFonts w:cs="宋体"/>
                <w:sz w:val="24"/>
              </w:rPr>
            </w:pPr>
            <w:r>
              <w:rPr>
                <w:rFonts w:cs="宋体" w:hint="eastAsia"/>
                <w:sz w:val="24"/>
              </w:rPr>
              <w:t>4.</w:t>
            </w:r>
            <w:r>
              <w:rPr>
                <w:rFonts w:cs="宋体" w:hint="eastAsia"/>
                <w:sz w:val="24"/>
              </w:rPr>
              <w:t>主要技术经济指标</w:t>
            </w:r>
          </w:p>
          <w:p w14:paraId="45FFD283" w14:textId="77777777" w:rsidR="00CE7345" w:rsidRDefault="00393023">
            <w:pPr>
              <w:spacing w:line="360" w:lineRule="exact"/>
              <w:rPr>
                <w:rFonts w:cs="宋体"/>
                <w:sz w:val="24"/>
              </w:rPr>
            </w:pPr>
            <w:r>
              <w:rPr>
                <w:rFonts w:cs="宋体" w:hint="eastAsia"/>
                <w:sz w:val="24"/>
              </w:rPr>
              <w:t>5.</w:t>
            </w:r>
            <w:r>
              <w:rPr>
                <w:rFonts w:cs="宋体" w:hint="eastAsia"/>
                <w:sz w:val="24"/>
              </w:rPr>
              <w:t>其他</w:t>
            </w:r>
          </w:p>
          <w:p w14:paraId="023BD28C" w14:textId="77777777" w:rsidR="00CE7345" w:rsidRDefault="00CE7345">
            <w:pPr>
              <w:spacing w:line="360" w:lineRule="exact"/>
              <w:rPr>
                <w:rFonts w:cs="宋体"/>
                <w:sz w:val="24"/>
              </w:rPr>
            </w:pPr>
          </w:p>
        </w:tc>
      </w:tr>
      <w:tr w:rsidR="00CE7345" w14:paraId="7367106F" w14:textId="77777777">
        <w:trPr>
          <w:trHeight w:val="4010"/>
        </w:trPr>
        <w:tc>
          <w:tcPr>
            <w:tcW w:w="630" w:type="dxa"/>
            <w:vMerge/>
            <w:tcBorders>
              <w:left w:val="single" w:sz="4" w:space="0" w:color="auto"/>
              <w:bottom w:val="single" w:sz="4" w:space="0" w:color="auto"/>
              <w:right w:val="single" w:sz="4" w:space="0" w:color="auto"/>
            </w:tcBorders>
            <w:vAlign w:val="center"/>
          </w:tcPr>
          <w:p w14:paraId="0CB9291D" w14:textId="77777777" w:rsidR="00CE7345" w:rsidRDefault="00CE7345">
            <w:pPr>
              <w:spacing w:line="360" w:lineRule="exact"/>
              <w:rPr>
                <w:rFonts w:cs="宋体"/>
                <w:kern w:val="0"/>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66AF13D" w14:textId="77777777" w:rsidR="00CE7345" w:rsidRDefault="00393023">
            <w:pPr>
              <w:spacing w:line="360" w:lineRule="exact"/>
              <w:jc w:val="center"/>
              <w:rPr>
                <w:rFonts w:cs="宋体"/>
                <w:kern w:val="0"/>
                <w:sz w:val="24"/>
              </w:rPr>
            </w:pPr>
            <w:r>
              <w:rPr>
                <w:rFonts w:cs="宋体" w:hint="eastAsia"/>
                <w:kern w:val="0"/>
                <w:sz w:val="24"/>
              </w:rPr>
              <w:t>现有</w:t>
            </w:r>
          </w:p>
          <w:p w14:paraId="3FB57160" w14:textId="77777777" w:rsidR="00CE7345" w:rsidRDefault="00393023">
            <w:pPr>
              <w:spacing w:line="360" w:lineRule="exact"/>
              <w:jc w:val="center"/>
              <w:rPr>
                <w:rFonts w:cs="宋体"/>
                <w:kern w:val="0"/>
                <w:sz w:val="24"/>
              </w:rPr>
            </w:pPr>
            <w:r>
              <w:rPr>
                <w:rFonts w:cs="宋体" w:hint="eastAsia"/>
                <w:kern w:val="0"/>
                <w:sz w:val="24"/>
              </w:rPr>
              <w:t>基础</w:t>
            </w:r>
          </w:p>
        </w:tc>
        <w:tc>
          <w:tcPr>
            <w:tcW w:w="7239" w:type="dxa"/>
            <w:gridSpan w:val="5"/>
            <w:tcBorders>
              <w:top w:val="single" w:sz="4" w:space="0" w:color="auto"/>
              <w:left w:val="nil"/>
              <w:bottom w:val="single" w:sz="4" w:space="0" w:color="auto"/>
              <w:right w:val="single" w:sz="4" w:space="0" w:color="auto"/>
            </w:tcBorders>
            <w:vAlign w:val="center"/>
          </w:tcPr>
          <w:p w14:paraId="2ECB3CE7" w14:textId="77777777" w:rsidR="00CE7345" w:rsidRDefault="00393023">
            <w:pPr>
              <w:spacing w:line="360" w:lineRule="exact"/>
              <w:rPr>
                <w:rFonts w:cs="宋体"/>
                <w:sz w:val="24"/>
              </w:rPr>
            </w:pPr>
            <w:r>
              <w:rPr>
                <w:rFonts w:cs="宋体" w:hint="eastAsia"/>
                <w:sz w:val="24"/>
              </w:rPr>
              <w:t>1.</w:t>
            </w:r>
            <w:r>
              <w:rPr>
                <w:rFonts w:cs="宋体" w:hint="eastAsia"/>
                <w:sz w:val="24"/>
              </w:rPr>
              <w:t>开展的工作</w:t>
            </w:r>
          </w:p>
          <w:p w14:paraId="45EC3944" w14:textId="77777777" w:rsidR="00CE7345" w:rsidRDefault="00393023">
            <w:pPr>
              <w:spacing w:line="360" w:lineRule="exact"/>
              <w:rPr>
                <w:rFonts w:cs="宋体"/>
                <w:sz w:val="24"/>
              </w:rPr>
            </w:pPr>
            <w:r>
              <w:rPr>
                <w:rFonts w:cs="宋体" w:hint="eastAsia"/>
                <w:sz w:val="24"/>
              </w:rPr>
              <w:t>2.</w:t>
            </w:r>
            <w:r>
              <w:rPr>
                <w:rFonts w:cs="宋体" w:hint="eastAsia"/>
                <w:sz w:val="24"/>
              </w:rPr>
              <w:t>所处阶段</w:t>
            </w:r>
          </w:p>
          <w:p w14:paraId="125DCD42" w14:textId="77777777" w:rsidR="00CE7345" w:rsidRDefault="00393023">
            <w:pPr>
              <w:spacing w:line="360" w:lineRule="exact"/>
              <w:rPr>
                <w:rFonts w:cs="宋体"/>
                <w:sz w:val="24"/>
              </w:rPr>
            </w:pPr>
            <w:r>
              <w:rPr>
                <w:rFonts w:cs="宋体" w:hint="eastAsia"/>
                <w:sz w:val="24"/>
              </w:rPr>
              <w:t>3.</w:t>
            </w:r>
            <w:r>
              <w:rPr>
                <w:rFonts w:cs="宋体" w:hint="eastAsia"/>
                <w:sz w:val="24"/>
              </w:rPr>
              <w:t>投入资金和人力</w:t>
            </w:r>
          </w:p>
          <w:p w14:paraId="33981181" w14:textId="77777777" w:rsidR="00CE7345" w:rsidRDefault="00393023">
            <w:pPr>
              <w:spacing w:line="360" w:lineRule="exact"/>
              <w:rPr>
                <w:rFonts w:cs="宋体"/>
                <w:sz w:val="24"/>
              </w:rPr>
            </w:pPr>
            <w:r>
              <w:rPr>
                <w:rFonts w:cs="宋体" w:hint="eastAsia"/>
                <w:sz w:val="24"/>
              </w:rPr>
              <w:t>4.</w:t>
            </w:r>
            <w:r>
              <w:rPr>
                <w:rFonts w:cs="宋体" w:hint="eastAsia"/>
                <w:sz w:val="24"/>
              </w:rPr>
              <w:t>仪器设备</w:t>
            </w:r>
          </w:p>
          <w:p w14:paraId="6BE44200" w14:textId="77777777" w:rsidR="00CE7345" w:rsidRDefault="00393023">
            <w:pPr>
              <w:spacing w:line="360" w:lineRule="exact"/>
              <w:rPr>
                <w:rFonts w:cs="宋体"/>
                <w:sz w:val="24"/>
              </w:rPr>
            </w:pPr>
            <w:r>
              <w:rPr>
                <w:rFonts w:cs="宋体" w:hint="eastAsia"/>
                <w:sz w:val="24"/>
              </w:rPr>
              <w:t>5.</w:t>
            </w:r>
            <w:r>
              <w:rPr>
                <w:rFonts w:cs="宋体" w:hint="eastAsia"/>
                <w:sz w:val="24"/>
              </w:rPr>
              <w:t>生产条件</w:t>
            </w:r>
          </w:p>
          <w:p w14:paraId="2EC4E66C" w14:textId="77777777" w:rsidR="00CE7345" w:rsidRDefault="00393023">
            <w:pPr>
              <w:spacing w:line="360" w:lineRule="exact"/>
              <w:rPr>
                <w:rFonts w:eastAsia="仿宋_GB2312" w:cs="宋体"/>
                <w:sz w:val="24"/>
              </w:rPr>
            </w:pPr>
            <w:r>
              <w:rPr>
                <w:rFonts w:cs="宋体" w:hint="eastAsia"/>
                <w:sz w:val="24"/>
              </w:rPr>
              <w:t>6.</w:t>
            </w:r>
            <w:r>
              <w:rPr>
                <w:rFonts w:cs="宋体" w:hint="eastAsia"/>
                <w:sz w:val="24"/>
              </w:rPr>
              <w:t>其他</w:t>
            </w:r>
          </w:p>
          <w:p w14:paraId="52C890C7" w14:textId="77777777" w:rsidR="00CE7345" w:rsidRDefault="00CE7345">
            <w:pPr>
              <w:spacing w:line="360" w:lineRule="exact"/>
              <w:rPr>
                <w:rFonts w:cs="宋体"/>
                <w:kern w:val="0"/>
                <w:sz w:val="24"/>
              </w:rPr>
            </w:pPr>
          </w:p>
        </w:tc>
      </w:tr>
      <w:tr w:rsidR="00CE7345" w14:paraId="5F7083B8" w14:textId="77777777">
        <w:trPr>
          <w:trHeight w:val="2541"/>
        </w:trPr>
        <w:tc>
          <w:tcPr>
            <w:tcW w:w="630" w:type="dxa"/>
            <w:vMerge w:val="restart"/>
            <w:tcBorders>
              <w:top w:val="single" w:sz="4" w:space="0" w:color="auto"/>
              <w:left w:val="single" w:sz="4" w:space="0" w:color="auto"/>
              <w:bottom w:val="single" w:sz="4" w:space="0" w:color="auto"/>
              <w:right w:val="single" w:sz="4" w:space="0" w:color="auto"/>
            </w:tcBorders>
            <w:vAlign w:val="center"/>
          </w:tcPr>
          <w:p w14:paraId="53EE72FA" w14:textId="77777777" w:rsidR="00CE7345" w:rsidRDefault="00393023">
            <w:pPr>
              <w:spacing w:line="360" w:lineRule="exact"/>
              <w:jc w:val="center"/>
              <w:rPr>
                <w:rFonts w:cs="宋体"/>
                <w:kern w:val="0"/>
                <w:sz w:val="24"/>
              </w:rPr>
            </w:pPr>
            <w:r>
              <w:rPr>
                <w:rFonts w:cs="宋体" w:hint="eastAsia"/>
                <w:kern w:val="0"/>
                <w:sz w:val="24"/>
              </w:rPr>
              <w:lastRenderedPageBreak/>
              <w:t>产学研合作要求</w:t>
            </w:r>
          </w:p>
        </w:tc>
        <w:tc>
          <w:tcPr>
            <w:tcW w:w="876" w:type="dxa"/>
            <w:tcBorders>
              <w:top w:val="single" w:sz="4" w:space="0" w:color="auto"/>
              <w:left w:val="single" w:sz="4" w:space="0" w:color="auto"/>
              <w:bottom w:val="single" w:sz="4" w:space="0" w:color="auto"/>
              <w:right w:val="single" w:sz="4" w:space="0" w:color="auto"/>
            </w:tcBorders>
            <w:vAlign w:val="center"/>
          </w:tcPr>
          <w:p w14:paraId="7DBDB603" w14:textId="77777777" w:rsidR="00CE7345" w:rsidRDefault="00393023">
            <w:pPr>
              <w:spacing w:line="360" w:lineRule="exact"/>
              <w:jc w:val="center"/>
              <w:rPr>
                <w:rFonts w:cs="宋体"/>
                <w:kern w:val="0"/>
                <w:sz w:val="24"/>
              </w:rPr>
            </w:pPr>
            <w:r>
              <w:rPr>
                <w:rFonts w:cs="宋体" w:hint="eastAsia"/>
                <w:kern w:val="0"/>
                <w:sz w:val="24"/>
              </w:rPr>
              <w:t>简要</w:t>
            </w:r>
          </w:p>
          <w:p w14:paraId="71FC7F15" w14:textId="77777777" w:rsidR="00CE7345" w:rsidRDefault="00393023">
            <w:pPr>
              <w:spacing w:line="360" w:lineRule="exact"/>
              <w:jc w:val="center"/>
              <w:rPr>
                <w:rFonts w:cs="宋体"/>
                <w:kern w:val="0"/>
                <w:sz w:val="24"/>
              </w:rPr>
            </w:pPr>
            <w:r>
              <w:rPr>
                <w:rFonts w:cs="宋体" w:hint="eastAsia"/>
                <w:kern w:val="0"/>
                <w:sz w:val="24"/>
              </w:rPr>
              <w:t>描述</w:t>
            </w:r>
          </w:p>
        </w:tc>
        <w:tc>
          <w:tcPr>
            <w:tcW w:w="7239" w:type="dxa"/>
            <w:gridSpan w:val="5"/>
            <w:tcBorders>
              <w:top w:val="single" w:sz="4" w:space="0" w:color="auto"/>
              <w:left w:val="single" w:sz="4" w:space="0" w:color="auto"/>
              <w:bottom w:val="single" w:sz="4" w:space="0" w:color="auto"/>
              <w:right w:val="single" w:sz="4" w:space="0" w:color="auto"/>
            </w:tcBorders>
            <w:vAlign w:val="center"/>
          </w:tcPr>
          <w:p w14:paraId="7EA43B57" w14:textId="77777777" w:rsidR="00CE7345" w:rsidRDefault="00393023">
            <w:pPr>
              <w:spacing w:line="360" w:lineRule="exact"/>
              <w:rPr>
                <w:rFonts w:cs="宋体"/>
                <w:sz w:val="24"/>
              </w:rPr>
            </w:pPr>
            <w:r>
              <w:rPr>
                <w:rFonts w:cs="宋体" w:hint="eastAsia"/>
                <w:sz w:val="24"/>
              </w:rPr>
              <w:t>（希望与哪类高校、科研院所开展产学研合作，共建创新载体，以及对专家及团队所属领域和水平的要求）</w:t>
            </w:r>
          </w:p>
          <w:p w14:paraId="7D857C67" w14:textId="77777777" w:rsidR="00CE7345" w:rsidRDefault="00CE7345">
            <w:pPr>
              <w:spacing w:line="360" w:lineRule="exact"/>
              <w:rPr>
                <w:rFonts w:cs="宋体"/>
                <w:sz w:val="24"/>
              </w:rPr>
            </w:pPr>
          </w:p>
          <w:p w14:paraId="050268BE" w14:textId="77777777" w:rsidR="00CE7345" w:rsidRDefault="00CE7345">
            <w:pPr>
              <w:spacing w:line="360" w:lineRule="exact"/>
              <w:rPr>
                <w:rFonts w:cs="宋体"/>
                <w:sz w:val="24"/>
              </w:rPr>
            </w:pPr>
          </w:p>
          <w:p w14:paraId="4878F519" w14:textId="77777777" w:rsidR="00CE7345" w:rsidRDefault="00CE7345">
            <w:pPr>
              <w:spacing w:line="360" w:lineRule="exact"/>
              <w:rPr>
                <w:rFonts w:cs="宋体"/>
                <w:sz w:val="24"/>
              </w:rPr>
            </w:pPr>
          </w:p>
          <w:p w14:paraId="635FA323" w14:textId="77777777" w:rsidR="00CE7345" w:rsidRDefault="00CE7345">
            <w:pPr>
              <w:spacing w:line="360" w:lineRule="exact"/>
              <w:rPr>
                <w:rFonts w:cs="宋体"/>
                <w:sz w:val="24"/>
              </w:rPr>
            </w:pPr>
          </w:p>
          <w:p w14:paraId="6702547F" w14:textId="77777777" w:rsidR="00CE7345" w:rsidRDefault="00CE7345">
            <w:pPr>
              <w:spacing w:line="360" w:lineRule="exact"/>
              <w:rPr>
                <w:rFonts w:cs="宋体"/>
                <w:sz w:val="24"/>
              </w:rPr>
            </w:pPr>
          </w:p>
        </w:tc>
      </w:tr>
      <w:tr w:rsidR="00CE7345" w14:paraId="6950BB62" w14:textId="77777777">
        <w:trPr>
          <w:trHeight w:val="530"/>
        </w:trPr>
        <w:tc>
          <w:tcPr>
            <w:tcW w:w="630" w:type="dxa"/>
            <w:vMerge/>
            <w:tcBorders>
              <w:top w:val="single" w:sz="4" w:space="0" w:color="auto"/>
              <w:left w:val="single" w:sz="4" w:space="0" w:color="auto"/>
              <w:bottom w:val="single" w:sz="4" w:space="0" w:color="auto"/>
              <w:right w:val="single" w:sz="4" w:space="0" w:color="auto"/>
            </w:tcBorders>
            <w:vAlign w:val="center"/>
          </w:tcPr>
          <w:p w14:paraId="7A7A2626" w14:textId="77777777" w:rsidR="00CE7345" w:rsidRDefault="00CE7345">
            <w:pPr>
              <w:spacing w:line="360" w:lineRule="exact"/>
              <w:rPr>
                <w:rFonts w:cs="宋体"/>
                <w:kern w:val="0"/>
                <w:sz w:val="24"/>
              </w:rPr>
            </w:pPr>
          </w:p>
        </w:tc>
        <w:tc>
          <w:tcPr>
            <w:tcW w:w="876" w:type="dxa"/>
            <w:tcBorders>
              <w:top w:val="single" w:sz="4" w:space="0" w:color="auto"/>
              <w:left w:val="nil"/>
              <w:bottom w:val="single" w:sz="4" w:space="0" w:color="auto"/>
              <w:right w:val="single" w:sz="4" w:space="0" w:color="auto"/>
            </w:tcBorders>
            <w:vAlign w:val="center"/>
          </w:tcPr>
          <w:p w14:paraId="3B1666C2" w14:textId="77777777" w:rsidR="00CE7345" w:rsidRDefault="00393023">
            <w:pPr>
              <w:spacing w:line="360" w:lineRule="exact"/>
              <w:jc w:val="center"/>
              <w:rPr>
                <w:rFonts w:cs="宋体"/>
                <w:kern w:val="0"/>
                <w:sz w:val="24"/>
              </w:rPr>
            </w:pPr>
            <w:r>
              <w:rPr>
                <w:rFonts w:cs="宋体" w:hint="eastAsia"/>
                <w:kern w:val="0"/>
                <w:sz w:val="24"/>
              </w:rPr>
              <w:t>合作</w:t>
            </w:r>
          </w:p>
          <w:p w14:paraId="6570EA21" w14:textId="77777777" w:rsidR="00CE7345" w:rsidRDefault="00393023">
            <w:pPr>
              <w:spacing w:line="360" w:lineRule="exact"/>
              <w:jc w:val="center"/>
              <w:rPr>
                <w:rFonts w:cs="宋体"/>
                <w:kern w:val="0"/>
                <w:sz w:val="24"/>
              </w:rPr>
            </w:pPr>
            <w:r>
              <w:rPr>
                <w:rFonts w:cs="宋体" w:hint="eastAsia"/>
                <w:kern w:val="0"/>
                <w:sz w:val="24"/>
              </w:rPr>
              <w:t>方式</w:t>
            </w:r>
          </w:p>
        </w:tc>
        <w:tc>
          <w:tcPr>
            <w:tcW w:w="7239" w:type="dxa"/>
            <w:gridSpan w:val="5"/>
            <w:tcBorders>
              <w:top w:val="single" w:sz="4" w:space="0" w:color="auto"/>
              <w:left w:val="nil"/>
              <w:bottom w:val="single" w:sz="4" w:space="0" w:color="auto"/>
              <w:right w:val="single" w:sz="4" w:space="0" w:color="auto"/>
            </w:tcBorders>
            <w:vAlign w:val="center"/>
          </w:tcPr>
          <w:p w14:paraId="37D2E308" w14:textId="77777777" w:rsidR="00CE7345" w:rsidRDefault="00393023">
            <w:pPr>
              <w:spacing w:line="360" w:lineRule="exact"/>
              <w:rPr>
                <w:rFonts w:cs="宋体"/>
                <w:sz w:val="24"/>
              </w:rPr>
            </w:pPr>
            <w:r>
              <w:rPr>
                <w:rFonts w:cs="宋体" w:hint="eastAsia"/>
                <w:sz w:val="24"/>
              </w:rPr>
              <w:t xml:space="preserve"> </w:t>
            </w:r>
            <w:r>
              <w:rPr>
                <w:rFonts w:cs="宋体" w:hint="eastAsia"/>
                <w:sz w:val="24"/>
              </w:rPr>
              <w:t>□技术转让</w:t>
            </w:r>
            <w:r>
              <w:rPr>
                <w:rFonts w:cs="宋体" w:hint="eastAsia"/>
                <w:sz w:val="24"/>
              </w:rPr>
              <w:t xml:space="preserve">    </w:t>
            </w:r>
            <w:r>
              <w:rPr>
                <w:rFonts w:cs="宋体" w:hint="eastAsia"/>
                <w:sz w:val="24"/>
              </w:rPr>
              <w:t>□技术入股</w:t>
            </w:r>
            <w:r>
              <w:rPr>
                <w:rFonts w:cs="宋体" w:hint="eastAsia"/>
                <w:sz w:val="24"/>
              </w:rPr>
              <w:t xml:space="preserve">   </w:t>
            </w:r>
            <w:r>
              <w:rPr>
                <w:rFonts w:cs="宋体" w:hint="eastAsia"/>
                <w:sz w:val="24"/>
              </w:rPr>
              <w:t>□联合开发</w:t>
            </w:r>
            <w:r>
              <w:rPr>
                <w:rFonts w:cs="宋体" w:hint="eastAsia"/>
                <w:sz w:val="24"/>
              </w:rPr>
              <w:t xml:space="preserve">   </w:t>
            </w:r>
            <w:r>
              <w:rPr>
                <w:rFonts w:cs="宋体" w:hint="eastAsia"/>
                <w:sz w:val="24"/>
              </w:rPr>
              <w:t>□委托研发</w:t>
            </w:r>
            <w:r>
              <w:rPr>
                <w:rFonts w:cs="宋体" w:hint="eastAsia"/>
                <w:sz w:val="24"/>
              </w:rPr>
              <w:t xml:space="preserve"> </w:t>
            </w:r>
          </w:p>
          <w:p w14:paraId="305C8B17" w14:textId="77777777" w:rsidR="00CE7345" w:rsidRDefault="00393023">
            <w:pPr>
              <w:spacing w:line="360" w:lineRule="exact"/>
              <w:rPr>
                <w:rFonts w:cs="宋体"/>
                <w:sz w:val="24"/>
              </w:rPr>
            </w:pPr>
            <w:r>
              <w:rPr>
                <w:rFonts w:cs="宋体" w:hint="eastAsia"/>
                <w:sz w:val="24"/>
              </w:rPr>
              <w:t xml:space="preserve"> </w:t>
            </w:r>
            <w:r>
              <w:rPr>
                <w:rFonts w:cs="宋体" w:hint="eastAsia"/>
                <w:sz w:val="24"/>
              </w:rPr>
              <w:t>□委托团队、专家长期技术服务</w:t>
            </w:r>
            <w:r>
              <w:rPr>
                <w:rFonts w:cs="宋体" w:hint="eastAsia"/>
                <w:sz w:val="24"/>
              </w:rPr>
              <w:t xml:space="preserve">    </w:t>
            </w:r>
            <w:r>
              <w:rPr>
                <w:rFonts w:cs="宋体" w:hint="eastAsia"/>
                <w:sz w:val="24"/>
              </w:rPr>
              <w:t>□共建新研发、生产实体</w:t>
            </w:r>
          </w:p>
        </w:tc>
      </w:tr>
      <w:tr w:rsidR="00CE7345" w14:paraId="5413A509" w14:textId="77777777">
        <w:trPr>
          <w:trHeight w:val="530"/>
        </w:trPr>
        <w:tc>
          <w:tcPr>
            <w:tcW w:w="630" w:type="dxa"/>
            <w:tcBorders>
              <w:top w:val="single" w:sz="4" w:space="0" w:color="auto"/>
              <w:left w:val="single" w:sz="4" w:space="0" w:color="auto"/>
              <w:bottom w:val="single" w:sz="4" w:space="0" w:color="auto"/>
              <w:right w:val="single" w:sz="4" w:space="0" w:color="auto"/>
            </w:tcBorders>
            <w:vAlign w:val="center"/>
          </w:tcPr>
          <w:p w14:paraId="59318A1F" w14:textId="77777777" w:rsidR="00CE7345" w:rsidRDefault="00393023">
            <w:pPr>
              <w:spacing w:line="360" w:lineRule="exact"/>
              <w:jc w:val="center"/>
              <w:rPr>
                <w:rFonts w:cs="宋体"/>
                <w:kern w:val="0"/>
                <w:sz w:val="24"/>
              </w:rPr>
            </w:pPr>
            <w:r>
              <w:rPr>
                <w:rFonts w:cs="宋体" w:hint="eastAsia"/>
                <w:kern w:val="0"/>
                <w:sz w:val="24"/>
              </w:rPr>
              <w:t>其他需求</w:t>
            </w:r>
          </w:p>
        </w:tc>
        <w:tc>
          <w:tcPr>
            <w:tcW w:w="8115" w:type="dxa"/>
            <w:gridSpan w:val="6"/>
            <w:tcBorders>
              <w:top w:val="single" w:sz="4" w:space="0" w:color="auto"/>
              <w:left w:val="nil"/>
              <w:bottom w:val="single" w:sz="4" w:space="0" w:color="auto"/>
              <w:right w:val="single" w:sz="4" w:space="0" w:color="auto"/>
            </w:tcBorders>
            <w:vAlign w:val="center"/>
          </w:tcPr>
          <w:p w14:paraId="5C8CBA33" w14:textId="77777777" w:rsidR="00CE7345" w:rsidRDefault="00393023">
            <w:pPr>
              <w:pStyle w:val="ListParagraph1"/>
              <w:spacing w:line="360" w:lineRule="exact"/>
              <w:ind w:firstLine="0"/>
              <w:jc w:val="left"/>
              <w:rPr>
                <w:rFonts w:ascii="Times New Roman" w:hAnsi="Times New Roman" w:cs="宋体"/>
                <w:sz w:val="24"/>
                <w:szCs w:val="24"/>
              </w:rPr>
            </w:pPr>
            <w:r>
              <w:rPr>
                <w:rFonts w:ascii="Times New Roman" w:hAnsi="Times New Roman" w:cs="宋体" w:hint="eastAsia"/>
                <w:sz w:val="24"/>
                <w:szCs w:val="24"/>
              </w:rPr>
              <w:t>□技术转移</w:t>
            </w:r>
            <w:r>
              <w:rPr>
                <w:rFonts w:ascii="Times New Roman" w:hAnsi="Times New Roman" w:cs="宋体" w:hint="eastAsia"/>
                <w:sz w:val="24"/>
                <w:szCs w:val="24"/>
              </w:rPr>
              <w:t xml:space="preserve">  </w:t>
            </w:r>
            <w:r>
              <w:rPr>
                <w:rFonts w:ascii="Times New Roman" w:hAnsi="Times New Roman" w:cs="宋体" w:hint="eastAsia"/>
                <w:sz w:val="24"/>
                <w:szCs w:val="24"/>
              </w:rPr>
              <w:t>□研发费用加计扣除</w:t>
            </w:r>
            <w:r>
              <w:rPr>
                <w:rFonts w:ascii="Times New Roman" w:hAnsi="Times New Roman" w:cs="宋体" w:hint="eastAsia"/>
                <w:sz w:val="24"/>
                <w:szCs w:val="24"/>
              </w:rPr>
              <w:t xml:space="preserve">  </w:t>
            </w:r>
            <w:r>
              <w:rPr>
                <w:rFonts w:ascii="Times New Roman" w:hAnsi="Times New Roman" w:cs="宋体" w:hint="eastAsia"/>
                <w:sz w:val="24"/>
                <w:szCs w:val="24"/>
              </w:rPr>
              <w:t>□知识产权</w:t>
            </w:r>
            <w:r>
              <w:rPr>
                <w:rFonts w:ascii="Times New Roman" w:hAnsi="Times New Roman" w:cs="宋体" w:hint="eastAsia"/>
                <w:sz w:val="24"/>
                <w:szCs w:val="24"/>
              </w:rPr>
              <w:t xml:space="preserve">  </w:t>
            </w:r>
            <w:r>
              <w:rPr>
                <w:rFonts w:ascii="Times New Roman" w:hAnsi="Times New Roman" w:cs="宋体" w:hint="eastAsia"/>
                <w:sz w:val="24"/>
                <w:szCs w:val="24"/>
              </w:rPr>
              <w:t>□科技金融</w:t>
            </w:r>
            <w:r>
              <w:rPr>
                <w:rFonts w:ascii="Times New Roman" w:hAnsi="Times New Roman" w:cs="宋体" w:hint="eastAsia"/>
                <w:sz w:val="24"/>
                <w:szCs w:val="24"/>
              </w:rPr>
              <w:t xml:space="preserve"> </w:t>
            </w:r>
          </w:p>
          <w:p w14:paraId="1DD028CC" w14:textId="77777777" w:rsidR="00CE7345" w:rsidRDefault="00393023">
            <w:pPr>
              <w:pStyle w:val="ListParagraph1"/>
              <w:spacing w:line="360" w:lineRule="exact"/>
              <w:ind w:firstLine="0"/>
              <w:jc w:val="left"/>
              <w:rPr>
                <w:rFonts w:ascii="Times New Roman" w:hAnsi="Times New Roman"/>
                <w:sz w:val="24"/>
                <w:szCs w:val="24"/>
              </w:rPr>
            </w:pPr>
            <w:r>
              <w:rPr>
                <w:rFonts w:ascii="Times New Roman" w:hAnsi="Times New Roman" w:cs="宋体" w:hint="eastAsia"/>
                <w:sz w:val="24"/>
                <w:szCs w:val="24"/>
              </w:rPr>
              <w:t>□检验检测</w:t>
            </w:r>
            <w:r>
              <w:rPr>
                <w:rFonts w:ascii="Times New Roman" w:hAnsi="Times New Roman" w:cs="宋体" w:hint="eastAsia"/>
                <w:sz w:val="24"/>
                <w:szCs w:val="24"/>
              </w:rPr>
              <w:t xml:space="preserve">  </w:t>
            </w:r>
            <w:r>
              <w:rPr>
                <w:rFonts w:ascii="Times New Roman" w:hAnsi="Times New Roman" w:cs="宋体" w:hint="eastAsia"/>
                <w:sz w:val="24"/>
                <w:szCs w:val="24"/>
              </w:rPr>
              <w:t>□质量体系</w:t>
            </w:r>
            <w:r>
              <w:rPr>
                <w:rFonts w:ascii="Times New Roman" w:hAnsi="Times New Roman" w:cs="宋体" w:hint="eastAsia"/>
                <w:sz w:val="24"/>
                <w:szCs w:val="24"/>
              </w:rPr>
              <w:t xml:space="preserve">  </w:t>
            </w:r>
            <w:r>
              <w:rPr>
                <w:rFonts w:ascii="Times New Roman" w:hAnsi="Times New Roman" w:hint="eastAsia"/>
                <w:sz w:val="24"/>
                <w:szCs w:val="24"/>
              </w:rPr>
              <w:t>□行业政策</w:t>
            </w:r>
            <w:r>
              <w:rPr>
                <w:rFonts w:ascii="Times New Roman" w:hAnsi="Times New Roman" w:hint="eastAsia"/>
                <w:sz w:val="24"/>
                <w:szCs w:val="24"/>
              </w:rPr>
              <w:t xml:space="preserve">   </w:t>
            </w:r>
            <w:r>
              <w:rPr>
                <w:rFonts w:ascii="Times New Roman" w:hAnsi="Times New Roman" w:hint="eastAsia"/>
                <w:sz w:val="24"/>
                <w:szCs w:val="24"/>
              </w:rPr>
              <w:t>□科技政策</w:t>
            </w:r>
            <w:r>
              <w:rPr>
                <w:rFonts w:ascii="Times New Roman" w:hAnsi="Times New Roman" w:hint="eastAsia"/>
                <w:sz w:val="24"/>
                <w:szCs w:val="24"/>
              </w:rPr>
              <w:t xml:space="preserve">  </w:t>
            </w:r>
            <w:r>
              <w:rPr>
                <w:rFonts w:ascii="Times New Roman" w:hAnsi="Times New Roman" w:hint="eastAsia"/>
                <w:sz w:val="24"/>
                <w:szCs w:val="24"/>
              </w:rPr>
              <w:t>□招标采购</w:t>
            </w:r>
            <w:r>
              <w:rPr>
                <w:rFonts w:ascii="Times New Roman" w:hAnsi="Times New Roman" w:hint="eastAsia"/>
                <w:sz w:val="24"/>
                <w:szCs w:val="24"/>
              </w:rPr>
              <w:t xml:space="preserve"> </w:t>
            </w:r>
          </w:p>
          <w:p w14:paraId="55B9CDA9" w14:textId="77777777" w:rsidR="00CE7345" w:rsidRDefault="00393023">
            <w:pPr>
              <w:pStyle w:val="ListParagraph1"/>
              <w:spacing w:line="360" w:lineRule="exact"/>
              <w:ind w:firstLine="0"/>
              <w:jc w:val="left"/>
              <w:rPr>
                <w:rFonts w:ascii="Times New Roman" w:hAnsi="Times New Roman" w:cs="宋体"/>
                <w:sz w:val="24"/>
                <w:szCs w:val="24"/>
              </w:rPr>
            </w:pPr>
            <w:r>
              <w:rPr>
                <w:rFonts w:ascii="Times New Roman" w:hAnsi="Times New Roman" w:hint="eastAsia"/>
                <w:sz w:val="24"/>
                <w:szCs w:val="24"/>
              </w:rPr>
              <w:t>□产品</w:t>
            </w:r>
            <w:r>
              <w:rPr>
                <w:rFonts w:ascii="Times New Roman" w:hAnsi="Times New Roman" w:hint="eastAsia"/>
                <w:sz w:val="24"/>
                <w:szCs w:val="24"/>
              </w:rPr>
              <w:t>/</w:t>
            </w:r>
            <w:r>
              <w:rPr>
                <w:rFonts w:ascii="Times New Roman" w:hAnsi="Times New Roman" w:hint="eastAsia"/>
                <w:sz w:val="24"/>
                <w:szCs w:val="24"/>
              </w:rPr>
              <w:t>服务市场占有率分析</w:t>
            </w:r>
            <w:r>
              <w:rPr>
                <w:rFonts w:ascii="Times New Roman" w:hAnsi="Times New Roman" w:hint="eastAsia"/>
                <w:sz w:val="24"/>
                <w:szCs w:val="24"/>
              </w:rPr>
              <w:t xml:space="preserve">  </w:t>
            </w:r>
            <w:r>
              <w:rPr>
                <w:rFonts w:ascii="Times New Roman" w:hAnsi="Times New Roman" w:hint="eastAsia"/>
                <w:sz w:val="24"/>
                <w:szCs w:val="24"/>
              </w:rPr>
              <w:t>□市场前景分析</w:t>
            </w:r>
            <w:r>
              <w:rPr>
                <w:rFonts w:ascii="Times New Roman" w:hAnsi="Times New Roman" w:hint="eastAsia"/>
                <w:sz w:val="24"/>
                <w:szCs w:val="24"/>
              </w:rPr>
              <w:t xml:space="preserve">  </w:t>
            </w:r>
            <w:r>
              <w:rPr>
                <w:rFonts w:ascii="Times New Roman" w:hAnsi="Times New Roman" w:hint="eastAsia"/>
                <w:sz w:val="24"/>
                <w:szCs w:val="24"/>
              </w:rPr>
              <w:t>□企业发展战略咨询</w:t>
            </w:r>
            <w:r>
              <w:rPr>
                <w:rFonts w:ascii="Times New Roman" w:hAnsi="Times New Roman" w:hint="eastAsia"/>
                <w:sz w:val="24"/>
                <w:szCs w:val="24"/>
              </w:rPr>
              <w:t xml:space="preserve">           </w:t>
            </w:r>
            <w:r>
              <w:rPr>
                <w:rFonts w:ascii="Times New Roman" w:hAnsi="Times New Roman" w:hint="eastAsia"/>
                <w:sz w:val="24"/>
                <w:szCs w:val="24"/>
              </w:rPr>
              <w:t>□其他</w:t>
            </w:r>
            <w:r>
              <w:rPr>
                <w:rFonts w:ascii="Times New Roman" w:hAnsi="Times New Roman" w:hint="eastAsia"/>
                <w:sz w:val="24"/>
                <w:szCs w:val="24"/>
                <w:u w:val="single"/>
              </w:rPr>
              <w:t xml:space="preserve">                                 </w:t>
            </w:r>
          </w:p>
        </w:tc>
      </w:tr>
      <w:tr w:rsidR="00CE7345" w14:paraId="2959BFBC" w14:textId="77777777">
        <w:tc>
          <w:tcPr>
            <w:tcW w:w="8745" w:type="dxa"/>
            <w:gridSpan w:val="7"/>
            <w:tcBorders>
              <w:top w:val="single" w:sz="4" w:space="0" w:color="auto"/>
              <w:left w:val="single" w:sz="4" w:space="0" w:color="auto"/>
              <w:bottom w:val="single" w:sz="4" w:space="0" w:color="auto"/>
              <w:right w:val="single" w:sz="4" w:space="0" w:color="auto"/>
            </w:tcBorders>
          </w:tcPr>
          <w:p w14:paraId="10AF1F8B" w14:textId="77777777" w:rsidR="00CE7345" w:rsidRDefault="00393023">
            <w:pPr>
              <w:spacing w:line="360" w:lineRule="exact"/>
              <w:jc w:val="center"/>
              <w:rPr>
                <w:rFonts w:cs="宋体"/>
                <w:sz w:val="24"/>
                <w:u w:val="single"/>
              </w:rPr>
            </w:pPr>
            <w:r>
              <w:rPr>
                <w:rFonts w:cs="宋体" w:hint="eastAsia"/>
                <w:b/>
                <w:bCs/>
                <w:sz w:val="24"/>
              </w:rPr>
              <w:t>管理信息</w:t>
            </w:r>
          </w:p>
        </w:tc>
      </w:tr>
      <w:tr w:rsidR="00CE7345" w14:paraId="4724EF73" w14:textId="77777777">
        <w:trPr>
          <w:trHeight w:val="629"/>
        </w:trPr>
        <w:tc>
          <w:tcPr>
            <w:tcW w:w="1690" w:type="dxa"/>
            <w:gridSpan w:val="3"/>
            <w:tcBorders>
              <w:top w:val="single" w:sz="4" w:space="0" w:color="auto"/>
              <w:left w:val="single" w:sz="4" w:space="0" w:color="auto"/>
              <w:bottom w:val="single" w:sz="4" w:space="0" w:color="auto"/>
              <w:right w:val="single" w:sz="4" w:space="0" w:color="auto"/>
            </w:tcBorders>
            <w:vAlign w:val="center"/>
          </w:tcPr>
          <w:p w14:paraId="731D5786" w14:textId="77777777" w:rsidR="00CE7345" w:rsidRDefault="00393023">
            <w:pPr>
              <w:spacing w:line="360" w:lineRule="exact"/>
              <w:jc w:val="center"/>
              <w:rPr>
                <w:rFonts w:cs="宋体"/>
                <w:kern w:val="0"/>
                <w:sz w:val="24"/>
              </w:rPr>
            </w:pPr>
            <w:r>
              <w:rPr>
                <w:rFonts w:cs="宋体" w:hint="eastAsia"/>
                <w:kern w:val="0"/>
                <w:sz w:val="24"/>
              </w:rPr>
              <w:t>同意公开</w:t>
            </w:r>
          </w:p>
          <w:p w14:paraId="47B3B3C7" w14:textId="77777777" w:rsidR="00CE7345" w:rsidRDefault="00393023">
            <w:pPr>
              <w:spacing w:line="360" w:lineRule="exact"/>
              <w:jc w:val="center"/>
              <w:rPr>
                <w:rFonts w:cs="宋体"/>
                <w:kern w:val="0"/>
                <w:sz w:val="24"/>
              </w:rPr>
            </w:pPr>
            <w:r>
              <w:rPr>
                <w:rFonts w:cs="宋体" w:hint="eastAsia"/>
                <w:kern w:val="0"/>
                <w:sz w:val="24"/>
              </w:rPr>
              <w:t>需求信息</w:t>
            </w:r>
          </w:p>
        </w:tc>
        <w:tc>
          <w:tcPr>
            <w:tcW w:w="7055" w:type="dxa"/>
            <w:gridSpan w:val="4"/>
            <w:tcBorders>
              <w:top w:val="single" w:sz="4" w:space="0" w:color="auto"/>
              <w:left w:val="single" w:sz="4" w:space="0" w:color="auto"/>
              <w:bottom w:val="single" w:sz="4" w:space="0" w:color="auto"/>
              <w:right w:val="single" w:sz="4" w:space="0" w:color="auto"/>
            </w:tcBorders>
          </w:tcPr>
          <w:p w14:paraId="5404BC1F" w14:textId="77777777" w:rsidR="00CE7345" w:rsidRDefault="00393023">
            <w:pPr>
              <w:spacing w:line="360" w:lineRule="exact"/>
              <w:rPr>
                <w:rFonts w:cs="宋体"/>
                <w:sz w:val="24"/>
              </w:rPr>
            </w:pPr>
            <w:r>
              <w:rPr>
                <w:rFonts w:cs="宋体" w:hint="eastAsia"/>
                <w:sz w:val="24"/>
              </w:rPr>
              <w:t xml:space="preserve"> </w:t>
            </w:r>
            <w:r>
              <w:rPr>
                <w:rFonts w:cs="宋体" w:hint="eastAsia"/>
                <w:sz w:val="24"/>
              </w:rPr>
              <w:t>□</w:t>
            </w:r>
            <w:r>
              <w:rPr>
                <w:rFonts w:cs="宋体" w:hint="eastAsia"/>
                <w:kern w:val="0"/>
                <w:sz w:val="24"/>
              </w:rPr>
              <w:t>是</w:t>
            </w:r>
            <w:r>
              <w:rPr>
                <w:rFonts w:cs="宋体" w:hint="eastAsia"/>
                <w:kern w:val="0"/>
                <w:sz w:val="24"/>
              </w:rPr>
              <w:t xml:space="preserve">                              </w:t>
            </w:r>
            <w:r>
              <w:rPr>
                <w:rFonts w:cs="宋体" w:hint="eastAsia"/>
                <w:sz w:val="24"/>
              </w:rPr>
              <w:t xml:space="preserve"> </w:t>
            </w:r>
            <w:r>
              <w:rPr>
                <w:rFonts w:cs="宋体" w:hint="eastAsia"/>
                <w:sz w:val="24"/>
              </w:rPr>
              <w:t>□否</w:t>
            </w:r>
          </w:p>
          <w:p w14:paraId="54B1E181" w14:textId="77777777" w:rsidR="00CE7345" w:rsidRDefault="00393023">
            <w:pPr>
              <w:spacing w:line="360" w:lineRule="exact"/>
              <w:rPr>
                <w:rFonts w:cs="宋体"/>
                <w:sz w:val="24"/>
                <w:u w:val="single"/>
              </w:rPr>
            </w:pPr>
            <w:r>
              <w:rPr>
                <w:rFonts w:cs="宋体" w:hint="eastAsia"/>
                <w:sz w:val="24"/>
              </w:rPr>
              <w:t xml:space="preserve"> </w:t>
            </w:r>
            <w:r>
              <w:rPr>
                <w:rFonts w:cs="宋体" w:hint="eastAsia"/>
                <w:sz w:val="24"/>
              </w:rPr>
              <w:t>□</w:t>
            </w:r>
            <w:r>
              <w:rPr>
                <w:rFonts w:cs="宋体" w:hint="eastAsia"/>
                <w:kern w:val="0"/>
                <w:sz w:val="24"/>
              </w:rPr>
              <w:t>部分公开（说明）</w:t>
            </w:r>
            <w:r>
              <w:rPr>
                <w:rFonts w:cs="宋体" w:hint="eastAsia"/>
                <w:sz w:val="24"/>
                <w:u w:val="single"/>
              </w:rPr>
              <w:t xml:space="preserve">                                              </w:t>
            </w:r>
          </w:p>
        </w:tc>
      </w:tr>
      <w:tr w:rsidR="00CE7345" w14:paraId="5239D602" w14:textId="77777777">
        <w:tc>
          <w:tcPr>
            <w:tcW w:w="1690" w:type="dxa"/>
            <w:gridSpan w:val="3"/>
            <w:tcBorders>
              <w:top w:val="single" w:sz="4" w:space="0" w:color="auto"/>
              <w:left w:val="single" w:sz="4" w:space="0" w:color="auto"/>
              <w:bottom w:val="single" w:sz="4" w:space="0" w:color="auto"/>
              <w:right w:val="single" w:sz="4" w:space="0" w:color="auto"/>
            </w:tcBorders>
            <w:vAlign w:val="center"/>
          </w:tcPr>
          <w:p w14:paraId="6F02E398" w14:textId="77777777" w:rsidR="00CE7345" w:rsidRDefault="00393023">
            <w:pPr>
              <w:spacing w:line="360" w:lineRule="exact"/>
              <w:jc w:val="center"/>
              <w:rPr>
                <w:rFonts w:cs="宋体"/>
                <w:kern w:val="0"/>
                <w:sz w:val="24"/>
              </w:rPr>
            </w:pPr>
            <w:r>
              <w:rPr>
                <w:rFonts w:cs="宋体" w:hint="eastAsia"/>
                <w:kern w:val="0"/>
                <w:sz w:val="24"/>
              </w:rPr>
              <w:t>同意接受</w:t>
            </w:r>
          </w:p>
          <w:p w14:paraId="5CE22FBC" w14:textId="77777777" w:rsidR="00CE7345" w:rsidRDefault="00393023">
            <w:pPr>
              <w:spacing w:line="360" w:lineRule="exact"/>
              <w:jc w:val="center"/>
              <w:rPr>
                <w:rFonts w:cs="宋体"/>
                <w:kern w:val="0"/>
                <w:sz w:val="24"/>
              </w:rPr>
            </w:pPr>
            <w:r>
              <w:rPr>
                <w:rFonts w:cs="宋体" w:hint="eastAsia"/>
                <w:kern w:val="0"/>
                <w:sz w:val="24"/>
              </w:rPr>
              <w:t>专家服务</w:t>
            </w:r>
          </w:p>
        </w:tc>
        <w:tc>
          <w:tcPr>
            <w:tcW w:w="7055" w:type="dxa"/>
            <w:gridSpan w:val="4"/>
            <w:tcBorders>
              <w:top w:val="single" w:sz="4" w:space="0" w:color="auto"/>
              <w:left w:val="single" w:sz="4" w:space="0" w:color="auto"/>
              <w:bottom w:val="single" w:sz="4" w:space="0" w:color="auto"/>
              <w:right w:val="single" w:sz="4" w:space="0" w:color="auto"/>
            </w:tcBorders>
          </w:tcPr>
          <w:p w14:paraId="6C4E2054" w14:textId="77777777" w:rsidR="00CE7345" w:rsidRDefault="00393023">
            <w:pPr>
              <w:spacing w:line="360" w:lineRule="exact"/>
              <w:rPr>
                <w:rFonts w:cs="宋体"/>
                <w:kern w:val="0"/>
                <w:sz w:val="24"/>
              </w:rPr>
            </w:pPr>
            <w:r>
              <w:rPr>
                <w:rFonts w:cs="宋体" w:hint="eastAsia"/>
                <w:sz w:val="24"/>
              </w:rPr>
              <w:t xml:space="preserve"> </w:t>
            </w:r>
            <w:r>
              <w:rPr>
                <w:rFonts w:cs="宋体" w:hint="eastAsia"/>
                <w:sz w:val="24"/>
              </w:rPr>
              <w:t>□</w:t>
            </w:r>
            <w:r>
              <w:rPr>
                <w:rFonts w:cs="宋体" w:hint="eastAsia"/>
                <w:kern w:val="0"/>
                <w:sz w:val="24"/>
              </w:rPr>
              <w:t>是</w:t>
            </w:r>
            <w:r>
              <w:rPr>
                <w:rFonts w:cs="宋体" w:hint="eastAsia"/>
                <w:kern w:val="0"/>
                <w:sz w:val="24"/>
              </w:rPr>
              <w:t xml:space="preserve">                </w:t>
            </w:r>
          </w:p>
          <w:p w14:paraId="0C3B18FA" w14:textId="77777777" w:rsidR="00CE7345" w:rsidRDefault="00393023">
            <w:pPr>
              <w:spacing w:line="360" w:lineRule="exact"/>
              <w:rPr>
                <w:rFonts w:cs="宋体"/>
                <w:kern w:val="0"/>
                <w:sz w:val="24"/>
              </w:rPr>
            </w:pPr>
            <w:r>
              <w:rPr>
                <w:rFonts w:cs="宋体" w:hint="eastAsia"/>
                <w:kern w:val="0"/>
                <w:sz w:val="24"/>
              </w:rPr>
              <w:t xml:space="preserve"> </w:t>
            </w:r>
            <w:r>
              <w:rPr>
                <w:rFonts w:cs="宋体" w:hint="eastAsia"/>
                <w:sz w:val="24"/>
              </w:rPr>
              <w:t>□</w:t>
            </w:r>
            <w:r>
              <w:rPr>
                <w:rFonts w:cs="宋体" w:hint="eastAsia"/>
                <w:kern w:val="0"/>
                <w:sz w:val="24"/>
              </w:rPr>
              <w:t>否</w:t>
            </w:r>
          </w:p>
        </w:tc>
      </w:tr>
      <w:tr w:rsidR="00CE7345" w14:paraId="5C18AA3A" w14:textId="77777777">
        <w:tc>
          <w:tcPr>
            <w:tcW w:w="1690" w:type="dxa"/>
            <w:gridSpan w:val="3"/>
            <w:tcBorders>
              <w:top w:val="single" w:sz="4" w:space="0" w:color="auto"/>
              <w:left w:val="single" w:sz="4" w:space="0" w:color="auto"/>
              <w:bottom w:val="single" w:sz="4" w:space="0" w:color="auto"/>
              <w:right w:val="single" w:sz="4" w:space="0" w:color="auto"/>
            </w:tcBorders>
            <w:vAlign w:val="center"/>
          </w:tcPr>
          <w:p w14:paraId="0FD3E47E" w14:textId="77777777" w:rsidR="00CE7345" w:rsidRDefault="00393023">
            <w:pPr>
              <w:spacing w:line="360" w:lineRule="exact"/>
              <w:jc w:val="center"/>
              <w:rPr>
                <w:rFonts w:cs="宋体"/>
                <w:kern w:val="0"/>
                <w:sz w:val="24"/>
              </w:rPr>
            </w:pPr>
            <w:r>
              <w:rPr>
                <w:rFonts w:cs="宋体" w:hint="eastAsia"/>
                <w:kern w:val="0"/>
                <w:sz w:val="24"/>
              </w:rPr>
              <w:t>同意参与解决方案筛选评价</w:t>
            </w:r>
          </w:p>
        </w:tc>
        <w:tc>
          <w:tcPr>
            <w:tcW w:w="7055" w:type="dxa"/>
            <w:gridSpan w:val="4"/>
            <w:tcBorders>
              <w:top w:val="single" w:sz="4" w:space="0" w:color="auto"/>
              <w:left w:val="single" w:sz="4" w:space="0" w:color="auto"/>
              <w:bottom w:val="single" w:sz="4" w:space="0" w:color="auto"/>
              <w:right w:val="single" w:sz="4" w:space="0" w:color="auto"/>
            </w:tcBorders>
            <w:vAlign w:val="center"/>
          </w:tcPr>
          <w:p w14:paraId="4EF1807A" w14:textId="77777777" w:rsidR="00CE7345" w:rsidRDefault="00393023">
            <w:pPr>
              <w:spacing w:line="360" w:lineRule="exact"/>
              <w:rPr>
                <w:rFonts w:cs="宋体"/>
                <w:kern w:val="0"/>
                <w:sz w:val="24"/>
              </w:rPr>
            </w:pPr>
            <w:r>
              <w:rPr>
                <w:rFonts w:cs="宋体" w:hint="eastAsia"/>
                <w:sz w:val="24"/>
              </w:rPr>
              <w:t xml:space="preserve"> </w:t>
            </w:r>
            <w:r>
              <w:rPr>
                <w:rFonts w:cs="宋体" w:hint="eastAsia"/>
                <w:sz w:val="24"/>
              </w:rPr>
              <w:t>□</w:t>
            </w:r>
            <w:r>
              <w:rPr>
                <w:rFonts w:cs="宋体" w:hint="eastAsia"/>
                <w:kern w:val="0"/>
                <w:sz w:val="24"/>
              </w:rPr>
              <w:t>是</w:t>
            </w:r>
          </w:p>
          <w:p w14:paraId="21DAA5D5" w14:textId="77777777" w:rsidR="00CE7345" w:rsidRDefault="00393023">
            <w:pPr>
              <w:spacing w:line="360" w:lineRule="exact"/>
              <w:rPr>
                <w:rFonts w:cs="宋体"/>
                <w:kern w:val="0"/>
                <w:sz w:val="24"/>
              </w:rPr>
            </w:pPr>
            <w:r>
              <w:rPr>
                <w:rFonts w:cs="宋体" w:hint="eastAsia"/>
                <w:kern w:val="0"/>
                <w:sz w:val="24"/>
              </w:rPr>
              <w:t xml:space="preserve"> </w:t>
            </w:r>
            <w:r>
              <w:rPr>
                <w:rFonts w:cs="宋体" w:hint="eastAsia"/>
                <w:sz w:val="24"/>
              </w:rPr>
              <w:t>□</w:t>
            </w:r>
            <w:r>
              <w:rPr>
                <w:rFonts w:cs="宋体" w:hint="eastAsia"/>
                <w:kern w:val="0"/>
                <w:sz w:val="24"/>
              </w:rPr>
              <w:t>否</w:t>
            </w:r>
          </w:p>
        </w:tc>
      </w:tr>
      <w:tr w:rsidR="00CE7345" w14:paraId="3266544E" w14:textId="77777777">
        <w:trPr>
          <w:trHeight w:val="2323"/>
        </w:trPr>
        <w:tc>
          <w:tcPr>
            <w:tcW w:w="1690" w:type="dxa"/>
            <w:gridSpan w:val="3"/>
            <w:tcBorders>
              <w:top w:val="single" w:sz="4" w:space="0" w:color="auto"/>
              <w:left w:val="single" w:sz="4" w:space="0" w:color="auto"/>
              <w:bottom w:val="single" w:sz="4" w:space="0" w:color="auto"/>
              <w:right w:val="single" w:sz="4" w:space="0" w:color="auto"/>
            </w:tcBorders>
            <w:vAlign w:val="center"/>
          </w:tcPr>
          <w:p w14:paraId="394768B5" w14:textId="77777777" w:rsidR="00CE7345" w:rsidRDefault="00393023">
            <w:pPr>
              <w:spacing w:line="360" w:lineRule="exact"/>
              <w:jc w:val="center"/>
              <w:rPr>
                <w:rFonts w:cs="宋体"/>
                <w:kern w:val="0"/>
                <w:sz w:val="24"/>
              </w:rPr>
            </w:pPr>
            <w:r>
              <w:rPr>
                <w:rFonts w:cs="宋体" w:hint="eastAsia"/>
                <w:kern w:val="0"/>
                <w:sz w:val="24"/>
              </w:rPr>
              <w:t>同意出资奖励优秀解决方案</w:t>
            </w:r>
          </w:p>
        </w:tc>
        <w:tc>
          <w:tcPr>
            <w:tcW w:w="7055" w:type="dxa"/>
            <w:gridSpan w:val="4"/>
            <w:tcBorders>
              <w:top w:val="single" w:sz="4" w:space="0" w:color="auto"/>
              <w:left w:val="single" w:sz="4" w:space="0" w:color="auto"/>
              <w:bottom w:val="single" w:sz="4" w:space="0" w:color="auto"/>
              <w:right w:val="single" w:sz="4" w:space="0" w:color="auto"/>
            </w:tcBorders>
          </w:tcPr>
          <w:p w14:paraId="0388C857" w14:textId="77777777" w:rsidR="00CE7345" w:rsidRDefault="00393023">
            <w:pPr>
              <w:spacing w:line="360" w:lineRule="exact"/>
              <w:rPr>
                <w:rFonts w:cs="宋体"/>
                <w:sz w:val="24"/>
              </w:rPr>
            </w:pPr>
            <w:r>
              <w:rPr>
                <w:rFonts w:cs="宋体" w:hint="eastAsia"/>
                <w:sz w:val="24"/>
              </w:rPr>
              <w:t xml:space="preserve"> </w:t>
            </w:r>
            <w:r>
              <w:rPr>
                <w:rFonts w:cs="宋体" w:hint="eastAsia"/>
                <w:sz w:val="24"/>
              </w:rPr>
              <w:t>□</w:t>
            </w:r>
            <w:r>
              <w:rPr>
                <w:rFonts w:cs="宋体" w:hint="eastAsia"/>
                <w:kern w:val="0"/>
                <w:sz w:val="24"/>
              </w:rPr>
              <w:t>是，金额</w:t>
            </w:r>
            <w:r>
              <w:rPr>
                <w:rFonts w:cs="宋体" w:hint="eastAsia"/>
                <w:sz w:val="24"/>
                <w:u w:val="single"/>
              </w:rPr>
              <w:t xml:space="preserve">              </w:t>
            </w:r>
            <w:r>
              <w:rPr>
                <w:rFonts w:cs="宋体" w:hint="eastAsia"/>
                <w:sz w:val="24"/>
              </w:rPr>
              <w:t>万元。</w:t>
            </w:r>
            <w:r>
              <w:rPr>
                <w:rFonts w:cs="宋体" w:hint="eastAsia"/>
                <w:kern w:val="0"/>
                <w:sz w:val="24"/>
              </w:rPr>
              <w:t>（奖金仅用作鼓励挑战者，不作为技术转让、技术许可或其他独占性合作的前提条件）</w:t>
            </w:r>
          </w:p>
          <w:p w14:paraId="317A6A41" w14:textId="77777777" w:rsidR="00CE7345" w:rsidRDefault="00393023">
            <w:pPr>
              <w:spacing w:line="360" w:lineRule="exact"/>
              <w:rPr>
                <w:rFonts w:cs="宋体"/>
                <w:kern w:val="0"/>
                <w:sz w:val="24"/>
              </w:rPr>
            </w:pPr>
            <w:r>
              <w:rPr>
                <w:rFonts w:cs="宋体" w:hint="eastAsia"/>
                <w:sz w:val="24"/>
              </w:rPr>
              <w:t xml:space="preserve"> </w:t>
            </w:r>
            <w:r>
              <w:rPr>
                <w:rFonts w:cs="宋体" w:hint="eastAsia"/>
                <w:sz w:val="24"/>
              </w:rPr>
              <w:t>□</w:t>
            </w:r>
            <w:r>
              <w:rPr>
                <w:rFonts w:cs="宋体" w:hint="eastAsia"/>
                <w:kern w:val="0"/>
                <w:sz w:val="24"/>
              </w:rPr>
              <w:t>否</w:t>
            </w:r>
          </w:p>
          <w:p w14:paraId="404AFF61" w14:textId="77777777" w:rsidR="00CE7345" w:rsidRDefault="00CE7345">
            <w:pPr>
              <w:spacing w:line="360" w:lineRule="exact"/>
              <w:rPr>
                <w:rFonts w:cs="宋体"/>
                <w:kern w:val="0"/>
                <w:sz w:val="24"/>
              </w:rPr>
            </w:pPr>
          </w:p>
          <w:p w14:paraId="1833F5D2" w14:textId="77777777" w:rsidR="00CE7345" w:rsidRDefault="00CE7345">
            <w:pPr>
              <w:spacing w:line="360" w:lineRule="exact"/>
              <w:rPr>
                <w:rFonts w:cs="宋体"/>
                <w:kern w:val="0"/>
                <w:sz w:val="24"/>
              </w:rPr>
            </w:pPr>
          </w:p>
          <w:p w14:paraId="1C6A3B01" w14:textId="77777777" w:rsidR="00CE7345" w:rsidRDefault="00393023">
            <w:pPr>
              <w:spacing w:line="360" w:lineRule="exact"/>
              <w:rPr>
                <w:rFonts w:cs="宋体"/>
                <w:kern w:val="0"/>
                <w:sz w:val="24"/>
              </w:rPr>
            </w:pPr>
            <w:r>
              <w:rPr>
                <w:rFonts w:cs="宋体" w:hint="eastAsia"/>
                <w:kern w:val="0"/>
                <w:sz w:val="24"/>
              </w:rPr>
              <w:t xml:space="preserve">                     </w:t>
            </w:r>
            <w:r>
              <w:rPr>
                <w:rFonts w:cs="宋体" w:hint="eastAsia"/>
                <w:kern w:val="0"/>
                <w:sz w:val="24"/>
              </w:rPr>
              <w:t>法人代表：</w:t>
            </w:r>
            <w:r>
              <w:rPr>
                <w:rFonts w:cs="宋体" w:hint="eastAsia"/>
                <w:kern w:val="0"/>
                <w:sz w:val="24"/>
              </w:rPr>
              <w:t xml:space="preserve">             </w:t>
            </w:r>
            <w:r>
              <w:rPr>
                <w:rFonts w:cs="宋体" w:hint="eastAsia"/>
                <w:kern w:val="0"/>
                <w:sz w:val="24"/>
              </w:rPr>
              <w:t>年</w:t>
            </w:r>
            <w:r>
              <w:rPr>
                <w:rFonts w:cs="宋体" w:hint="eastAsia"/>
                <w:kern w:val="0"/>
                <w:sz w:val="24"/>
              </w:rPr>
              <w:t xml:space="preserve">  </w:t>
            </w:r>
            <w:r>
              <w:rPr>
                <w:rFonts w:cs="宋体" w:hint="eastAsia"/>
                <w:kern w:val="0"/>
                <w:sz w:val="24"/>
              </w:rPr>
              <w:t>月</w:t>
            </w:r>
            <w:r>
              <w:rPr>
                <w:rFonts w:cs="宋体" w:hint="eastAsia"/>
                <w:kern w:val="0"/>
                <w:sz w:val="24"/>
              </w:rPr>
              <w:t xml:space="preserve">  </w:t>
            </w:r>
            <w:r>
              <w:rPr>
                <w:rFonts w:cs="宋体" w:hint="eastAsia"/>
                <w:kern w:val="0"/>
                <w:sz w:val="24"/>
              </w:rPr>
              <w:t>日</w:t>
            </w:r>
          </w:p>
        </w:tc>
      </w:tr>
    </w:tbl>
    <w:p w14:paraId="1ABCFDFE" w14:textId="77777777" w:rsidR="00CE7345" w:rsidRDefault="00393023">
      <w:pPr>
        <w:spacing w:line="360" w:lineRule="exact"/>
        <w:jc w:val="left"/>
        <w:rPr>
          <w:rFonts w:ascii="仿宋" w:eastAsia="仿宋" w:hAnsi="仿宋" w:cs="宋体"/>
          <w:kern w:val="0"/>
          <w:sz w:val="24"/>
        </w:rPr>
      </w:pPr>
      <w:r>
        <w:rPr>
          <w:rFonts w:ascii="仿宋" w:eastAsia="仿宋" w:hAnsi="仿宋" w:cs="宋体" w:hint="eastAsia"/>
          <w:kern w:val="0"/>
          <w:sz w:val="24"/>
        </w:rPr>
        <w:t>填表说明：</w:t>
      </w:r>
    </w:p>
    <w:p w14:paraId="5F68C1F4" w14:textId="77777777" w:rsidR="00CE7345" w:rsidRDefault="00393023">
      <w:pPr>
        <w:spacing w:line="360" w:lineRule="exact"/>
        <w:ind w:firstLine="480"/>
        <w:jc w:val="left"/>
        <w:rPr>
          <w:rFonts w:ascii="仿宋" w:eastAsia="仿宋" w:hAnsi="仿宋" w:cs="宋体"/>
          <w:kern w:val="0"/>
          <w:sz w:val="24"/>
        </w:rPr>
      </w:pPr>
      <w:r>
        <w:rPr>
          <w:rFonts w:ascii="仿宋" w:eastAsia="仿宋" w:hAnsi="仿宋" w:cs="宋体" w:hint="eastAsia"/>
          <w:kern w:val="0"/>
          <w:sz w:val="24"/>
        </w:rPr>
        <w:t>一、所属行业：1</w:t>
      </w:r>
      <w:r>
        <w:rPr>
          <w:rFonts w:ascii="仿宋" w:eastAsia="仿宋" w:hAnsi="仿宋" w:cs="宋体"/>
          <w:kern w:val="0"/>
          <w:sz w:val="24"/>
        </w:rPr>
        <w:t>.</w:t>
      </w:r>
      <w:r>
        <w:rPr>
          <w:rFonts w:ascii="仿宋" w:eastAsia="仿宋" w:hAnsi="仿宋" w:cs="宋体" w:hint="eastAsia"/>
          <w:kern w:val="0"/>
          <w:sz w:val="24"/>
        </w:rPr>
        <w:t>农、林、牧、渔业；</w:t>
      </w:r>
      <w:r>
        <w:rPr>
          <w:rFonts w:ascii="仿宋" w:eastAsia="仿宋" w:hAnsi="仿宋" w:cs="宋体"/>
          <w:kern w:val="0"/>
          <w:sz w:val="24"/>
        </w:rPr>
        <w:t>2.</w:t>
      </w:r>
      <w:r>
        <w:rPr>
          <w:rFonts w:ascii="仿宋" w:eastAsia="仿宋" w:hAnsi="仿宋" w:cs="宋体" w:hint="eastAsia"/>
          <w:kern w:val="0"/>
          <w:sz w:val="24"/>
        </w:rPr>
        <w:t>采矿业；</w:t>
      </w:r>
      <w:r>
        <w:rPr>
          <w:rFonts w:ascii="仿宋" w:eastAsia="仿宋" w:hAnsi="仿宋" w:cs="宋体"/>
          <w:kern w:val="0"/>
          <w:sz w:val="24"/>
        </w:rPr>
        <w:t>3.</w:t>
      </w:r>
      <w:r>
        <w:rPr>
          <w:rFonts w:ascii="仿宋" w:eastAsia="仿宋" w:hAnsi="仿宋" w:cs="宋体" w:hint="eastAsia"/>
          <w:kern w:val="0"/>
          <w:sz w:val="24"/>
        </w:rPr>
        <w:t>制造业；</w:t>
      </w:r>
      <w:r>
        <w:rPr>
          <w:rFonts w:ascii="仿宋" w:eastAsia="仿宋" w:hAnsi="仿宋" w:cs="宋体"/>
          <w:kern w:val="0"/>
          <w:sz w:val="24"/>
        </w:rPr>
        <w:t>4.</w:t>
      </w:r>
      <w:r>
        <w:rPr>
          <w:rFonts w:ascii="仿宋" w:eastAsia="仿宋" w:hAnsi="仿宋" w:cs="宋体" w:hint="eastAsia"/>
          <w:kern w:val="0"/>
          <w:sz w:val="24"/>
        </w:rPr>
        <w:t>电力、热力、燃气及水生产和供应业；</w:t>
      </w:r>
      <w:r>
        <w:rPr>
          <w:rFonts w:ascii="仿宋" w:eastAsia="仿宋" w:hAnsi="仿宋" w:cs="宋体"/>
          <w:kern w:val="0"/>
          <w:sz w:val="24"/>
        </w:rPr>
        <w:t>5</w:t>
      </w:r>
      <w:r>
        <w:rPr>
          <w:rFonts w:ascii="仿宋" w:eastAsia="仿宋" w:hAnsi="仿宋" w:cs="宋体" w:hint="eastAsia"/>
          <w:kern w:val="0"/>
          <w:sz w:val="24"/>
        </w:rPr>
        <w:t>.建筑业；</w:t>
      </w:r>
      <w:r>
        <w:rPr>
          <w:rFonts w:ascii="仿宋" w:eastAsia="仿宋" w:hAnsi="仿宋" w:cs="宋体"/>
          <w:kern w:val="0"/>
          <w:sz w:val="24"/>
        </w:rPr>
        <w:t>6.</w:t>
      </w:r>
      <w:r>
        <w:rPr>
          <w:rFonts w:ascii="仿宋" w:eastAsia="仿宋" w:hAnsi="仿宋" w:cs="宋体" w:hint="eastAsia"/>
          <w:kern w:val="0"/>
          <w:sz w:val="24"/>
        </w:rPr>
        <w:t>交通运输、仓储和邮政业；</w:t>
      </w:r>
      <w:r>
        <w:rPr>
          <w:rFonts w:ascii="仿宋" w:eastAsia="仿宋" w:hAnsi="仿宋" w:cs="宋体"/>
          <w:kern w:val="0"/>
          <w:sz w:val="24"/>
        </w:rPr>
        <w:t>7.</w:t>
      </w:r>
      <w:r>
        <w:rPr>
          <w:rFonts w:ascii="仿宋" w:eastAsia="仿宋" w:hAnsi="仿宋" w:cs="宋体" w:hint="eastAsia"/>
          <w:kern w:val="0"/>
          <w:sz w:val="24"/>
        </w:rPr>
        <w:t>信息传输、软件和信息技术服务业；</w:t>
      </w:r>
      <w:r>
        <w:rPr>
          <w:rFonts w:ascii="仿宋" w:eastAsia="仿宋" w:hAnsi="仿宋" w:cs="宋体"/>
          <w:kern w:val="0"/>
          <w:sz w:val="24"/>
        </w:rPr>
        <w:t>8.</w:t>
      </w:r>
      <w:r>
        <w:rPr>
          <w:rFonts w:ascii="仿宋" w:eastAsia="仿宋" w:hAnsi="仿宋" w:cs="宋体" w:hint="eastAsia"/>
          <w:kern w:val="0"/>
          <w:sz w:val="24"/>
        </w:rPr>
        <w:t>科学研究和技术服务业；</w:t>
      </w:r>
      <w:r>
        <w:rPr>
          <w:rFonts w:ascii="仿宋" w:eastAsia="仿宋" w:hAnsi="仿宋" w:cs="宋体"/>
          <w:kern w:val="0"/>
          <w:sz w:val="24"/>
        </w:rPr>
        <w:t>9.</w:t>
      </w:r>
      <w:r>
        <w:rPr>
          <w:rFonts w:ascii="仿宋" w:eastAsia="仿宋" w:hAnsi="仿宋" w:cs="宋体" w:hint="eastAsia"/>
          <w:kern w:val="0"/>
          <w:sz w:val="24"/>
        </w:rPr>
        <w:t>水利、环境和公共设施管理业；</w:t>
      </w:r>
      <w:r>
        <w:rPr>
          <w:rFonts w:ascii="仿宋" w:eastAsia="仿宋" w:hAnsi="仿宋" w:cs="宋体"/>
          <w:kern w:val="0"/>
          <w:sz w:val="24"/>
        </w:rPr>
        <w:t>10.</w:t>
      </w:r>
      <w:r>
        <w:rPr>
          <w:rFonts w:ascii="仿宋" w:eastAsia="仿宋" w:hAnsi="仿宋" w:cs="宋体" w:hint="eastAsia"/>
          <w:kern w:val="0"/>
          <w:sz w:val="24"/>
        </w:rPr>
        <w:t>卫生和社会工作；11.文化、体育和娱乐业。</w:t>
      </w:r>
    </w:p>
    <w:p w14:paraId="50E58ED2" w14:textId="77777777" w:rsidR="00CE7345" w:rsidRDefault="00393023">
      <w:pPr>
        <w:spacing w:line="360" w:lineRule="exact"/>
        <w:ind w:firstLine="480"/>
        <w:jc w:val="left"/>
        <w:rPr>
          <w:rFonts w:ascii="仿宋" w:eastAsia="仿宋" w:hAnsi="仿宋" w:cs="宋体"/>
          <w:kern w:val="0"/>
          <w:sz w:val="24"/>
        </w:rPr>
      </w:pPr>
      <w:r>
        <w:rPr>
          <w:rFonts w:ascii="仿宋" w:eastAsia="仿宋" w:hAnsi="仿宋" w:cs="宋体" w:hint="eastAsia"/>
          <w:kern w:val="0"/>
          <w:sz w:val="24"/>
        </w:rPr>
        <w:t>二、技术领域：1.电子信息；2.生物与新医药；3.航空航天；4.新材料；5.高技术服务；6.新能源与节能；7.资源与环境；8.先进制造与自动化。</w:t>
      </w:r>
    </w:p>
    <w:p w14:paraId="11A4FEAF" w14:textId="77777777" w:rsidR="00CE7345" w:rsidRDefault="00393023">
      <w:pPr>
        <w:spacing w:line="360" w:lineRule="exact"/>
        <w:ind w:firstLine="480"/>
        <w:jc w:val="left"/>
        <w:rPr>
          <w:rFonts w:ascii="仿宋" w:eastAsia="仿宋" w:hAnsi="仿宋" w:cs="宋体"/>
          <w:kern w:val="0"/>
          <w:sz w:val="24"/>
        </w:rPr>
      </w:pPr>
      <w:r>
        <w:rPr>
          <w:rFonts w:ascii="仿宋" w:eastAsia="仿宋" w:hAnsi="仿宋" w:cs="宋体" w:hint="eastAsia"/>
          <w:kern w:val="0"/>
          <w:sz w:val="24"/>
        </w:rPr>
        <w:t>三、主办方与服务机构对本表信息有保密义务，对外公开须征得企业同意。</w:t>
      </w:r>
    </w:p>
    <w:p w14:paraId="01CB44BD" w14:textId="77777777" w:rsidR="00CE7345" w:rsidRDefault="00393023">
      <w:pPr>
        <w:spacing w:line="360" w:lineRule="exact"/>
        <w:ind w:firstLine="480"/>
        <w:jc w:val="left"/>
        <w:rPr>
          <w:rFonts w:ascii="仿宋" w:eastAsia="仿宋" w:hAnsi="仿宋" w:cs="宋体"/>
          <w:kern w:val="0"/>
          <w:sz w:val="24"/>
        </w:rPr>
      </w:pPr>
      <w:r>
        <w:rPr>
          <w:rFonts w:ascii="仿宋" w:eastAsia="仿宋" w:hAnsi="仿宋" w:cs="宋体" w:hint="eastAsia"/>
          <w:kern w:val="0"/>
          <w:sz w:val="24"/>
        </w:rPr>
        <w:t>四、需求表填写如需指导，请联系大赛组委会办公室工作人员：13287370080（手机、</w:t>
      </w:r>
      <w:proofErr w:type="gramStart"/>
      <w:r>
        <w:rPr>
          <w:rFonts w:ascii="仿宋" w:eastAsia="仿宋" w:hAnsi="仿宋" w:cs="宋体" w:hint="eastAsia"/>
          <w:kern w:val="0"/>
          <w:sz w:val="24"/>
        </w:rPr>
        <w:t>微信同</w:t>
      </w:r>
      <w:proofErr w:type="gramEnd"/>
      <w:r>
        <w:rPr>
          <w:rFonts w:ascii="仿宋" w:eastAsia="仿宋" w:hAnsi="仿宋" w:cs="宋体" w:hint="eastAsia"/>
          <w:kern w:val="0"/>
          <w:sz w:val="24"/>
        </w:rPr>
        <w:t>号）。</w:t>
      </w:r>
    </w:p>
    <w:sectPr w:rsidR="00CE73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36B6D" w14:textId="77777777" w:rsidR="00B65496" w:rsidRDefault="00B65496">
      <w:r>
        <w:separator/>
      </w:r>
    </w:p>
  </w:endnote>
  <w:endnote w:type="continuationSeparator" w:id="0">
    <w:p w14:paraId="72E5C0F7" w14:textId="77777777" w:rsidR="00B65496" w:rsidRDefault="00B6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E9CA" w14:textId="77777777" w:rsidR="00CE7345" w:rsidRDefault="00393023">
    <w:pPr>
      <w:pStyle w:val="a5"/>
    </w:pPr>
    <w:r>
      <w:rPr>
        <w:noProof/>
      </w:rPr>
      <mc:AlternateContent>
        <mc:Choice Requires="wps">
          <w:drawing>
            <wp:anchor distT="0" distB="0" distL="114300" distR="114300" simplePos="0" relativeHeight="251659264" behindDoc="0" locked="0" layoutInCell="1" allowOverlap="1" wp14:anchorId="638F809C" wp14:editId="1345B9E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A11C2" w14:textId="77777777" w:rsidR="00CE7345" w:rsidRDefault="00393023">
                          <w:pPr>
                            <w:pStyle w:val="a5"/>
                            <w:rPr>
                              <w:sz w:val="24"/>
                              <w:szCs w:val="40"/>
                            </w:rPr>
                          </w:pPr>
                          <w:r>
                            <w:rPr>
                              <w:sz w:val="24"/>
                              <w:szCs w:val="40"/>
                            </w:rPr>
                            <w:t>第</w:t>
                          </w: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r>
                            <w:rPr>
                              <w:sz w:val="24"/>
                              <w:szCs w:val="40"/>
                            </w:rPr>
                            <w:t>页</w:t>
                          </w:r>
                          <w:r>
                            <w:rPr>
                              <w:sz w:val="24"/>
                              <w:szCs w:val="40"/>
                            </w:rPr>
                            <w:t xml:space="preserve"> </w:t>
                          </w:r>
                          <w:r>
                            <w:rPr>
                              <w:sz w:val="24"/>
                              <w:szCs w:val="40"/>
                            </w:rPr>
                            <w:t>共</w:t>
                          </w:r>
                          <w:r>
                            <w:rPr>
                              <w:sz w:val="24"/>
                              <w:szCs w:val="40"/>
                            </w:rPr>
                            <w:t xml:space="preserve">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13</w:t>
                          </w:r>
                          <w:r>
                            <w:rPr>
                              <w:sz w:val="24"/>
                              <w:szCs w:val="40"/>
                            </w:rPr>
                            <w:fldChar w:fldCharType="end"/>
                          </w:r>
                          <w:r>
                            <w:rPr>
                              <w:sz w:val="24"/>
                              <w:szCs w:val="40"/>
                            </w:rPr>
                            <w:t xml:space="preserve"> </w:t>
                          </w:r>
                          <w:r>
                            <w:rPr>
                              <w:sz w:val="24"/>
                              <w:szCs w:val="40"/>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8F809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FA11C2" w14:textId="77777777" w:rsidR="00CE7345" w:rsidRDefault="00393023">
                    <w:pPr>
                      <w:pStyle w:val="a5"/>
                      <w:rPr>
                        <w:sz w:val="24"/>
                        <w:szCs w:val="40"/>
                      </w:rPr>
                    </w:pPr>
                    <w:r>
                      <w:rPr>
                        <w:sz w:val="24"/>
                        <w:szCs w:val="40"/>
                      </w:rPr>
                      <w:t>第</w:t>
                    </w: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r>
                      <w:rPr>
                        <w:sz w:val="24"/>
                        <w:szCs w:val="40"/>
                      </w:rPr>
                      <w:t>页</w:t>
                    </w:r>
                    <w:r>
                      <w:rPr>
                        <w:sz w:val="24"/>
                        <w:szCs w:val="40"/>
                      </w:rPr>
                      <w:t xml:space="preserve"> </w:t>
                    </w:r>
                    <w:r>
                      <w:rPr>
                        <w:sz w:val="24"/>
                        <w:szCs w:val="40"/>
                      </w:rPr>
                      <w:t>共</w:t>
                    </w:r>
                    <w:r>
                      <w:rPr>
                        <w:sz w:val="24"/>
                        <w:szCs w:val="40"/>
                      </w:rPr>
                      <w:t xml:space="preserve">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13</w:t>
                    </w:r>
                    <w:r>
                      <w:rPr>
                        <w:sz w:val="24"/>
                        <w:szCs w:val="40"/>
                      </w:rPr>
                      <w:fldChar w:fldCharType="end"/>
                    </w:r>
                    <w:r>
                      <w:rPr>
                        <w:sz w:val="24"/>
                        <w:szCs w:val="40"/>
                      </w:rPr>
                      <w:t xml:space="preserve"> </w:t>
                    </w:r>
                    <w:r>
                      <w:rPr>
                        <w:sz w:val="24"/>
                        <w:szCs w:val="40"/>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51CF" w14:textId="77777777" w:rsidR="00B65496" w:rsidRDefault="00B65496">
      <w:r>
        <w:separator/>
      </w:r>
    </w:p>
  </w:footnote>
  <w:footnote w:type="continuationSeparator" w:id="0">
    <w:p w14:paraId="58609531" w14:textId="77777777" w:rsidR="00B65496" w:rsidRDefault="00B65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g1NjFmZWZhN2ZmZDQyNTE1ZDY3MTc2OGI4ZWFkYzUifQ=="/>
  </w:docVars>
  <w:rsids>
    <w:rsidRoot w:val="3921085D"/>
    <w:rsid w:val="B9E81AA4"/>
    <w:rsid w:val="FFB5A1FF"/>
    <w:rsid w:val="0016790B"/>
    <w:rsid w:val="00393023"/>
    <w:rsid w:val="005F6153"/>
    <w:rsid w:val="007D26DD"/>
    <w:rsid w:val="00820E0D"/>
    <w:rsid w:val="008C4F4A"/>
    <w:rsid w:val="00B65496"/>
    <w:rsid w:val="00CE7345"/>
    <w:rsid w:val="00E64FFB"/>
    <w:rsid w:val="00F74F63"/>
    <w:rsid w:val="00F85C34"/>
    <w:rsid w:val="00FD2E6F"/>
    <w:rsid w:val="09B450DD"/>
    <w:rsid w:val="0EC33EDD"/>
    <w:rsid w:val="102F73BE"/>
    <w:rsid w:val="18E60B6F"/>
    <w:rsid w:val="1B247599"/>
    <w:rsid w:val="20952607"/>
    <w:rsid w:val="22DA4BA7"/>
    <w:rsid w:val="27514E35"/>
    <w:rsid w:val="28B244B9"/>
    <w:rsid w:val="2C7C63A2"/>
    <w:rsid w:val="2FE54DEF"/>
    <w:rsid w:val="3429211B"/>
    <w:rsid w:val="354B4BC7"/>
    <w:rsid w:val="3921085D"/>
    <w:rsid w:val="39CB7802"/>
    <w:rsid w:val="3B7F15E6"/>
    <w:rsid w:val="417C6FF4"/>
    <w:rsid w:val="473F5B72"/>
    <w:rsid w:val="4E7FF744"/>
    <w:rsid w:val="4EDF2BF2"/>
    <w:rsid w:val="57821A9F"/>
    <w:rsid w:val="5A9A2A08"/>
    <w:rsid w:val="630348B9"/>
    <w:rsid w:val="63571BBA"/>
    <w:rsid w:val="679E1A08"/>
    <w:rsid w:val="6CC64E6F"/>
    <w:rsid w:val="722925D3"/>
    <w:rsid w:val="7F8C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74846"/>
  <w15:docId w15:val="{22D14442-F900-458D-A3F9-111BA8C6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99" w:qFormat="1"/>
    <w:lsdException w:name="Default Paragraph Font" w:semiHidden="1" w:uiPriority="1" w:unhideWhenUsed="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uiPriority w:val="99"/>
    <w:qFormat/>
    <w:pPr>
      <w:spacing w:before="240" w:after="60"/>
      <w:jc w:val="center"/>
      <w:outlineLvl w:val="0"/>
    </w:pPr>
    <w:rPr>
      <w:rFonts w:ascii="Cambria" w:hAnsi="Cambria"/>
      <w:b/>
      <w:bCs/>
      <w:sz w:val="32"/>
      <w:szCs w:val="32"/>
    </w:rPr>
  </w:style>
  <w:style w:type="paragraph" w:styleId="a4">
    <w:name w:val="Body Text"/>
    <w:basedOn w:val="a"/>
    <w:uiPriority w:val="99"/>
    <w:qFormat/>
    <w:pPr>
      <w:spacing w:after="1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ListParagraph1">
    <w:name w:val="List Paragraph1"/>
    <w:basedOn w:val="a"/>
    <w:uiPriority w:val="99"/>
    <w:qFormat/>
    <w:pPr>
      <w:ind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10</Pages>
  <Words>750</Words>
  <Characters>4279</Characters>
  <Application>Microsoft Office Word</Application>
  <DocSecurity>0</DocSecurity>
  <Lines>35</Lines>
  <Paragraphs>10</Paragraphs>
  <ScaleCrop>false</ScaleCrop>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shb82</dc:creator>
  <cp:lastModifiedBy>hp</cp:lastModifiedBy>
  <cp:revision>7</cp:revision>
  <dcterms:created xsi:type="dcterms:W3CDTF">2022-06-29T07:43:00Z</dcterms:created>
  <dcterms:modified xsi:type="dcterms:W3CDTF">2022-07-27T11:34:00Z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1071792116EE44E9926B5D43A343E079</vt:lpwstr>
  </property>
</Properties>
</file>