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附件2</w:t>
      </w:r>
    </w:p>
    <w:p>
      <w:pPr>
        <w:spacing w:line="580" w:lineRule="exact"/>
        <w:ind w:right="128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     </w:t>
      </w:r>
      <w:r>
        <w:rPr>
          <w:rFonts w:hint="eastAsia" w:ascii="仿宋" w:hAnsi="仿宋" w:eastAsia="仿宋"/>
          <w:sz w:val="36"/>
          <w:szCs w:val="36"/>
        </w:rPr>
        <w:t>整改情况反馈表</w:t>
      </w:r>
    </w:p>
    <w:tbl>
      <w:tblPr>
        <w:tblStyle w:val="3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3412"/>
        <w:gridCol w:w="2038"/>
        <w:gridCol w:w="22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孵化载体名称：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运营机构名称：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 xml:space="preserve">填报人：                联系电话：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入孵企业/团队情况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入孵企业/团队名称</w:t>
            </w:r>
          </w:p>
        </w:tc>
        <w:tc>
          <w:tcPr>
            <w:tcW w:w="11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是否备案</w:t>
            </w: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国家科技型</w:t>
            </w:r>
          </w:p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中小企业库</w:t>
            </w:r>
          </w:p>
        </w:tc>
        <w:tc>
          <w:tcPr>
            <w:tcW w:w="13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企业/团队</w:t>
            </w:r>
          </w:p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占地面积（㎡）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1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3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1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3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1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3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1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3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1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3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1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3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Calibri"/>
                <w:color w:val="000000"/>
                <w:kern w:val="0"/>
                <w:sz w:val="28"/>
                <w:szCs w:val="28"/>
              </w:rPr>
              <w:t>…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1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3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孵化场地情况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孵化场地总面积（㎡）</w:t>
            </w:r>
          </w:p>
        </w:tc>
        <w:tc>
          <w:tcPr>
            <w:tcW w:w="11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公共服务</w:t>
            </w:r>
          </w:p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场地面积（㎡）</w:t>
            </w:r>
          </w:p>
        </w:tc>
        <w:tc>
          <w:tcPr>
            <w:tcW w:w="13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入孵企业/团队场地面积（㎡）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1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3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</w:tbl>
    <w:p>
      <w:pPr>
        <w:spacing w:line="580" w:lineRule="exact"/>
        <w:ind w:right="1280" w:firstLine="1120" w:firstLineChars="4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</w:t>
      </w:r>
    </w:p>
    <w:p>
      <w:pPr>
        <w:spacing w:line="580" w:lineRule="exact"/>
        <w:ind w:right="1280"/>
        <w:jc w:val="righ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填报时间：2020年12月  日 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宋体" w:hAnsi="宋体" w:eastAsia="宋体"/>
        <w:sz w:val="24"/>
        <w:szCs w:val="24"/>
      </w:rPr>
    </w:pPr>
    <w:r>
      <w:rPr>
        <w:rFonts w:ascii="宋体" w:hAnsi="宋体" w:eastAsia="宋体"/>
        <w:sz w:val="24"/>
        <w:szCs w:val="24"/>
      </w:rPr>
      <w:fldChar w:fldCharType="begin"/>
    </w:r>
    <w:r>
      <w:rPr>
        <w:rFonts w:ascii="宋体" w:hAnsi="宋体" w:eastAsia="宋体"/>
        <w:sz w:val="24"/>
        <w:szCs w:val="24"/>
      </w:rPr>
      <w:instrText xml:space="preserve">PAGE   \* MERGEFORMAT</w:instrText>
    </w:r>
    <w:r>
      <w:rPr>
        <w:rFonts w:ascii="宋体" w:hAnsi="宋体" w:eastAsia="宋体"/>
        <w:sz w:val="24"/>
        <w:szCs w:val="24"/>
      </w:rPr>
      <w:fldChar w:fldCharType="separate"/>
    </w:r>
    <w:r>
      <w:rPr>
        <w:rFonts w:ascii="宋体" w:hAnsi="宋体" w:eastAsia="宋体"/>
        <w:sz w:val="24"/>
        <w:szCs w:val="24"/>
        <w:lang w:val="zh-CN"/>
      </w:rPr>
      <w:t>2</w:t>
    </w:r>
    <w:r>
      <w:rPr>
        <w:rFonts w:ascii="宋体" w:hAnsi="宋体" w:eastAsia="宋体"/>
        <w:sz w:val="24"/>
        <w:szCs w:val="24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C5596C"/>
    <w:rsid w:val="25C5596C"/>
    <w:rsid w:val="697A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2020-12-09T10:43:00Z</dcterms:created>
  <dc:creator>10795</dc:creator>
  <cp:lastModifiedBy>10795</cp:lastModifiedBy>
  <dcterms:modified xsi:type="dcterms:W3CDTF">2020-12-09T10:44:12Z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