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附件</w:t>
      </w:r>
      <w:r>
        <w:rPr>
          <w:rFonts w:hint="eastAsia" w:ascii="黑体" w:hAnsi="黑体" w:eastAsia="黑体"/>
          <w:b/>
          <w:bCs/>
          <w:sz w:val="32"/>
          <w:lang w:val="en-US" w:eastAsia="zh-CN"/>
        </w:rPr>
        <w:t>1</w:t>
      </w:r>
      <w:r>
        <w:rPr>
          <w:rFonts w:hint="eastAsia" w:ascii="黑体" w:hAnsi="黑体" w:eastAsia="黑体"/>
          <w:b/>
          <w:bCs/>
          <w:sz w:val="32"/>
        </w:rPr>
        <w:t>：</w:t>
      </w:r>
    </w:p>
    <w:p>
      <w:pPr>
        <w:widowControl/>
        <w:jc w:val="center"/>
        <w:rPr>
          <w:rFonts w:hint="eastAsia" w:ascii="方正小标宋简体" w:hAnsi="方正小标宋_GBK" w:eastAsia="方正小标宋简体"/>
          <w:b/>
          <w:bCs/>
          <w:sz w:val="36"/>
          <w:lang w:eastAsia="zh-CN"/>
        </w:rPr>
      </w:pPr>
      <w:r>
        <w:rPr>
          <w:rFonts w:hint="eastAsia" w:ascii="方正小标宋简体" w:hAnsi="方正小标宋_GBK" w:eastAsia="方正小标宋简体"/>
          <w:b/>
          <w:bCs/>
          <w:sz w:val="36"/>
          <w:lang w:val="en-US" w:eastAsia="zh-CN"/>
        </w:rPr>
        <w:t>2020年度</w:t>
      </w:r>
      <w:r>
        <w:rPr>
          <w:rFonts w:hint="eastAsia" w:ascii="方正小标宋简体" w:hAnsi="方正小标宋_GBK" w:eastAsia="方正小标宋简体"/>
          <w:b/>
          <w:bCs/>
          <w:sz w:val="36"/>
        </w:rPr>
        <w:t>“科创板”上市培育库入库申报</w:t>
      </w:r>
      <w:r>
        <w:rPr>
          <w:rFonts w:hint="eastAsia" w:ascii="方正小标宋简体" w:hAnsi="方正小标宋_GBK" w:eastAsia="方正小标宋简体"/>
          <w:b/>
          <w:bCs/>
          <w:sz w:val="36"/>
          <w:lang w:eastAsia="zh-CN"/>
        </w:rPr>
        <w:t>表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sz w:val="32"/>
          <w:szCs w:val="32"/>
        </w:rPr>
        <w:t>公司基本情况表</w:t>
      </w:r>
    </w:p>
    <w:p>
      <w:pPr>
        <w:widowControl/>
        <w:jc w:val="left"/>
        <w:rPr>
          <w:rFonts w:hint="eastAsia"/>
        </w:rPr>
      </w:pPr>
      <w:r>
        <w:rPr>
          <w:rFonts w:hint="eastAsia"/>
        </w:rPr>
        <w:t>填报人：                        填报日期：                   联系方式：</w:t>
      </w:r>
    </w:p>
    <w:tbl>
      <w:tblPr>
        <w:tblStyle w:val="4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10"/>
        <w:gridCol w:w="666"/>
        <w:gridCol w:w="77"/>
        <w:gridCol w:w="117"/>
        <w:gridCol w:w="235"/>
        <w:gridCol w:w="141"/>
        <w:gridCol w:w="143"/>
        <w:gridCol w:w="554"/>
        <w:gridCol w:w="212"/>
        <w:gridCol w:w="233"/>
        <w:gridCol w:w="418"/>
        <w:gridCol w:w="288"/>
        <w:gridCol w:w="169"/>
        <w:gridCol w:w="744"/>
        <w:gridCol w:w="358"/>
        <w:gridCol w:w="634"/>
        <w:gridCol w:w="366"/>
        <w:gridCol w:w="142"/>
        <w:gridCol w:w="425"/>
        <w:gridCol w:w="93"/>
        <w:gridCol w:w="533"/>
        <w:gridCol w:w="83"/>
        <w:gridCol w:w="281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9495" w:type="dxa"/>
            <w:gridSpan w:val="2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250" w:type="dxa"/>
            <w:noWrap w:val="0"/>
            <w:vAlign w:val="center"/>
          </w:tcPr>
          <w:p>
            <w:r>
              <w:rPr>
                <w:rFonts w:hint="eastAsia"/>
              </w:rPr>
              <w:t>企业名称</w:t>
            </w:r>
          </w:p>
        </w:tc>
        <w:tc>
          <w:tcPr>
            <w:tcW w:w="4307" w:type="dxa"/>
            <w:gridSpan w:val="14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属地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>
            <w:pPr>
              <w:ind w:firstLine="560"/>
            </w:pPr>
            <w:r>
              <w:rPr>
                <w:rFonts w:hint="eastAsia"/>
              </w:rPr>
              <w:t>市   区（县、市）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2655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902" w:type="dxa"/>
            <w:gridSpan w:val="9"/>
            <w:noWrap w:val="0"/>
            <w:vAlign w:val="center"/>
          </w:tcPr>
          <w:p/>
        </w:tc>
        <w:tc>
          <w:tcPr>
            <w:tcW w:w="2018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有效期内高企编号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50" w:type="dxa"/>
            <w:noWrap w:val="0"/>
            <w:vAlign w:val="center"/>
          </w:tcPr>
          <w:p>
            <w:r>
              <w:rPr>
                <w:rFonts w:hint="eastAsia"/>
              </w:rPr>
              <w:t>成立时间</w:t>
            </w: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283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股改时间</w:t>
            </w:r>
          </w:p>
        </w:tc>
        <w:tc>
          <w:tcPr>
            <w:tcW w:w="1619" w:type="dxa"/>
            <w:gridSpan w:val="4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所属行业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>
            <w:pPr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250" w:type="dxa"/>
            <w:noWrap w:val="0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665" w:type="dxa"/>
            <w:gridSpan w:val="17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66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636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05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座机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66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636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05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66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邮箱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股本情况</w:t>
            </w:r>
          </w:p>
        </w:tc>
        <w:tc>
          <w:tcPr>
            <w:tcW w:w="2455" w:type="dxa"/>
            <w:gridSpan w:val="9"/>
            <w:noWrap w:val="0"/>
            <w:vAlign w:val="top"/>
          </w:tcPr>
          <w:p>
            <w:r>
              <w:t>股东名称</w:t>
            </w:r>
          </w:p>
        </w:tc>
        <w:tc>
          <w:tcPr>
            <w:tcW w:w="939" w:type="dxa"/>
            <w:gridSpan w:val="3"/>
            <w:noWrap w:val="0"/>
            <w:vAlign w:val="top"/>
          </w:tcPr>
          <w:p>
            <w:r>
              <w:t>比  例</w:t>
            </w:r>
          </w:p>
        </w:tc>
        <w:tc>
          <w:tcPr>
            <w:tcW w:w="3547" w:type="dxa"/>
            <w:gridSpan w:val="10"/>
            <w:noWrap w:val="0"/>
            <w:vAlign w:val="top"/>
          </w:tcPr>
          <w:p>
            <w:r>
              <w:t>股东名称</w:t>
            </w:r>
          </w:p>
        </w:tc>
        <w:tc>
          <w:tcPr>
            <w:tcW w:w="1304" w:type="dxa"/>
            <w:gridSpan w:val="2"/>
            <w:noWrap w:val="0"/>
            <w:vAlign w:val="top"/>
          </w:tcPr>
          <w:p>
            <w:r>
              <w:t>比  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2455" w:type="dxa"/>
            <w:gridSpan w:val="9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939" w:type="dxa"/>
            <w:gridSpan w:val="3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3547" w:type="dxa"/>
            <w:gridSpan w:val="10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2455" w:type="dxa"/>
            <w:gridSpan w:val="9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939" w:type="dxa"/>
            <w:gridSpan w:val="3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3547" w:type="dxa"/>
            <w:gridSpan w:val="10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2455" w:type="dxa"/>
            <w:gridSpan w:val="9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939" w:type="dxa"/>
            <w:gridSpan w:val="3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3547" w:type="dxa"/>
            <w:gridSpan w:val="10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2455" w:type="dxa"/>
            <w:gridSpan w:val="9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939" w:type="dxa"/>
            <w:gridSpan w:val="3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3547" w:type="dxa"/>
            <w:gridSpan w:val="10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495" w:type="dxa"/>
            <w:gridSpan w:val="2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二、上市筹备情况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2226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上市进展</w:t>
            </w:r>
          </w:p>
        </w:tc>
        <w:tc>
          <w:tcPr>
            <w:tcW w:w="7269" w:type="dxa"/>
            <w:gridSpan w:val="22"/>
            <w:noWrap w:val="0"/>
            <w:vAlign w:val="center"/>
          </w:tcPr>
          <w:p>
            <w:r>
              <w:rPr>
                <w:rFonts w:hint="eastAsia"/>
              </w:rPr>
              <w:t xml:space="preserve">□未开始 </w:t>
            </w:r>
            <w:r>
              <w:t xml:space="preserve">     </w:t>
            </w:r>
            <w:r>
              <w:rPr>
                <w:rFonts w:hint="eastAsia"/>
              </w:rPr>
              <w:t xml:space="preserve">□股改阶段 </w:t>
            </w:r>
            <w:r>
              <w:t xml:space="preserve">     </w:t>
            </w:r>
            <w:r>
              <w:rPr>
                <w:rFonts w:hint="eastAsia"/>
              </w:rPr>
              <w:t xml:space="preserve">□报辅导阶段 </w:t>
            </w:r>
            <w:r>
              <w:t xml:space="preserve">   </w:t>
            </w:r>
            <w:r>
              <w:rPr>
                <w:rFonts w:hint="eastAsia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56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拟上市时间</w:t>
            </w:r>
          </w:p>
        </w:tc>
        <w:tc>
          <w:tcPr>
            <w:tcW w:w="3997" w:type="dxa"/>
            <w:gridSpan w:val="13"/>
            <w:noWrap w:val="0"/>
            <w:vAlign w:val="center"/>
          </w:tcPr>
          <w:p/>
        </w:tc>
        <w:tc>
          <w:tcPr>
            <w:tcW w:w="2551" w:type="dxa"/>
            <w:gridSpan w:val="7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是否“新三板”</w:t>
            </w:r>
          </w:p>
        </w:tc>
        <w:tc>
          <w:tcPr>
            <w:tcW w:w="1387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中介机构</w:t>
            </w:r>
          </w:p>
        </w:tc>
        <w:tc>
          <w:tcPr>
            <w:tcW w:w="4307" w:type="dxa"/>
            <w:gridSpan w:val="1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券    商</w:t>
            </w: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会计事务所</w:t>
            </w:r>
          </w:p>
        </w:tc>
        <w:tc>
          <w:tcPr>
            <w:tcW w:w="2013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4307" w:type="dxa"/>
            <w:gridSpan w:val="14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2013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70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签字保代</w:t>
            </w:r>
          </w:p>
        </w:tc>
        <w:tc>
          <w:tcPr>
            <w:tcW w:w="1073" w:type="dxa"/>
            <w:gridSpan w:val="4"/>
            <w:noWrap w:val="0"/>
            <w:vAlign w:val="center"/>
          </w:tcPr>
          <w:p/>
        </w:tc>
        <w:tc>
          <w:tcPr>
            <w:tcW w:w="1320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项目负责人</w:t>
            </w:r>
          </w:p>
        </w:tc>
        <w:tc>
          <w:tcPr>
            <w:tcW w:w="744" w:type="dxa"/>
            <w:noWrap w:val="0"/>
            <w:vAlign w:val="center"/>
          </w:tcPr>
          <w:p/>
        </w:tc>
        <w:tc>
          <w:tcPr>
            <w:tcW w:w="992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会计师</w:t>
            </w:r>
          </w:p>
        </w:tc>
        <w:tc>
          <w:tcPr>
            <w:tcW w:w="933" w:type="dxa"/>
            <w:gridSpan w:val="3"/>
            <w:noWrap w:val="0"/>
            <w:vAlign w:val="center"/>
          </w:tcPr>
          <w:p/>
        </w:tc>
        <w:tc>
          <w:tcPr>
            <w:tcW w:w="990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律  师</w:t>
            </w:r>
          </w:p>
        </w:tc>
        <w:tc>
          <w:tcPr>
            <w:tcW w:w="1023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手 </w:t>
            </w:r>
            <w: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2243" w:type="dxa"/>
            <w:gridSpan w:val="8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25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2013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9495" w:type="dxa"/>
            <w:gridSpan w:val="2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三、企业经营情况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50" w:type="dxa"/>
            <w:noWrap w:val="0"/>
            <w:vAlign w:val="center"/>
          </w:tcPr>
          <w:p>
            <w:r>
              <w:rPr>
                <w:rFonts w:hint="eastAsia"/>
              </w:rPr>
              <w:t>主营业务</w:t>
            </w:r>
          </w:p>
        </w:tc>
        <w:tc>
          <w:tcPr>
            <w:tcW w:w="8245" w:type="dxa"/>
            <w:gridSpan w:val="24"/>
            <w:noWrap w:val="0"/>
            <w:vAlign w:val="center"/>
          </w:tcPr>
          <w:p>
            <w:pPr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50" w:type="dxa"/>
            <w:noWrap w:val="0"/>
            <w:vAlign w:val="center"/>
          </w:tcPr>
          <w:p>
            <w:r>
              <w:rPr>
                <w:rFonts w:hint="eastAsia"/>
              </w:rPr>
              <w:t>行业地位</w:t>
            </w:r>
          </w:p>
        </w:tc>
        <w:tc>
          <w:tcPr>
            <w:tcW w:w="8245" w:type="dxa"/>
            <w:gridSpan w:val="24"/>
            <w:noWrap w:val="0"/>
            <w:vAlign w:val="center"/>
          </w:tcPr>
          <w:p>
            <w:pPr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研发投入</w:t>
            </w:r>
          </w:p>
        </w:tc>
        <w:tc>
          <w:tcPr>
            <w:tcW w:w="8245" w:type="dxa"/>
            <w:gridSpan w:val="24"/>
            <w:noWrap w:val="0"/>
            <w:vAlign w:val="center"/>
          </w:tcPr>
          <w:p>
            <w:r>
              <w:rPr>
                <w:rFonts w:hint="eastAsia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主  要</w:t>
            </w:r>
          </w:p>
          <w:p>
            <w:r>
              <w:rPr>
                <w:rFonts w:hint="eastAsia"/>
              </w:rPr>
              <w:t>财务指标</w:t>
            </w:r>
          </w:p>
          <w:p>
            <w:r>
              <w:rPr>
                <w:rFonts w:hint="eastAsia"/>
              </w:rPr>
              <w:t>（万元）</w:t>
            </w:r>
          </w:p>
        </w:tc>
        <w:tc>
          <w:tcPr>
            <w:tcW w:w="1546" w:type="dxa"/>
            <w:gridSpan w:val="6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560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201</w:t>
            </w:r>
            <w:r>
              <w:t>7</w:t>
            </w:r>
            <w:r>
              <w:rPr>
                <w:rFonts w:hint="eastAsia"/>
              </w:rPr>
              <w:t>年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201</w:t>
            </w:r>
            <w:r>
              <w:t>8</w:t>
            </w:r>
            <w:r>
              <w:rPr>
                <w:rFonts w:hint="eastAsia"/>
              </w:rPr>
              <w:t>年</w:t>
            </w:r>
          </w:p>
        </w:tc>
        <w:tc>
          <w:tcPr>
            <w:tcW w:w="1567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年</w:t>
            </w:r>
          </w:p>
        </w:tc>
        <w:tc>
          <w:tcPr>
            <w:tcW w:w="2013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年（预测）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546" w:type="dxa"/>
            <w:gridSpan w:val="6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总资产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567" w:type="dxa"/>
            <w:gridSpan w:val="4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2013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546" w:type="dxa"/>
            <w:gridSpan w:val="6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净资产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567" w:type="dxa"/>
            <w:gridSpan w:val="4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2013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546" w:type="dxa"/>
            <w:gridSpan w:val="6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主营收入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567" w:type="dxa"/>
            <w:gridSpan w:val="4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2013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546" w:type="dxa"/>
            <w:gridSpan w:val="6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净利润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ind w:firstLine="560"/>
            </w:pPr>
          </w:p>
        </w:tc>
        <w:tc>
          <w:tcPr>
            <w:tcW w:w="1567" w:type="dxa"/>
            <w:gridSpan w:val="4"/>
            <w:noWrap w:val="0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2013" w:type="dxa"/>
            <w:gridSpan w:val="5"/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495" w:type="dxa"/>
            <w:gridSpan w:val="2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四、金融支持情况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5557" w:type="dxa"/>
            <w:gridSpan w:val="15"/>
            <w:noWrap w:val="0"/>
            <w:vAlign w:val="center"/>
          </w:tcPr>
          <w:p>
            <w:r>
              <w:rPr>
                <w:rFonts w:hint="eastAsia"/>
              </w:rPr>
              <w:t xml:space="preserve">□股权融资情况（A轮 </w:t>
            </w:r>
            <w:r>
              <w:t xml:space="preserve"> </w:t>
            </w:r>
            <w:r>
              <w:rPr>
                <w:rFonts w:hint="eastAsia"/>
              </w:rPr>
              <w:t xml:space="preserve">B轮 </w:t>
            </w:r>
            <w:r>
              <w:t xml:space="preserve"> </w:t>
            </w:r>
            <w:r>
              <w:rPr>
                <w:rFonts w:hint="eastAsia"/>
              </w:rPr>
              <w:t xml:space="preserve">C轮 </w:t>
            </w:r>
            <w:r>
              <w:t xml:space="preserve"> </w:t>
            </w:r>
            <w:r>
              <w:rPr>
                <w:rFonts w:hint="eastAsia"/>
              </w:rPr>
              <w:t>D轮 Pre-IPO轮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最后一轮估值</w:t>
            </w:r>
          </w:p>
        </w:tc>
        <w:tc>
          <w:tcPr>
            <w:tcW w:w="2438" w:type="dxa"/>
            <w:gridSpan w:val="6"/>
            <w:noWrap w:val="0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250" w:type="dxa"/>
            <w:noWrap w:val="0"/>
            <w:vAlign w:val="center"/>
          </w:tcPr>
          <w:p>
            <w:r>
              <w:rPr>
                <w:rFonts w:hint="eastAsia"/>
              </w:rPr>
              <w:t>拟融资用途</w:t>
            </w:r>
          </w:p>
        </w:tc>
        <w:tc>
          <w:tcPr>
            <w:tcW w:w="8245" w:type="dxa"/>
            <w:gridSpan w:val="24"/>
            <w:noWrap w:val="0"/>
            <w:vAlign w:val="center"/>
          </w:tcPr>
          <w:p>
            <w:pPr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250" w:type="dxa"/>
            <w:noWrap w:val="0"/>
            <w:vAlign w:val="center"/>
          </w:tcPr>
          <w:p>
            <w:r>
              <w:rPr>
                <w:rFonts w:hint="eastAsia"/>
              </w:rPr>
              <w:t>拟融资方式</w:t>
            </w:r>
          </w:p>
        </w:tc>
        <w:tc>
          <w:tcPr>
            <w:tcW w:w="8245" w:type="dxa"/>
            <w:gridSpan w:val="24"/>
            <w:noWrap w:val="0"/>
            <w:vAlign w:val="center"/>
          </w:tcPr>
          <w:p>
            <w:r>
              <w:rPr>
                <w:rFonts w:hint="eastAsia"/>
              </w:rPr>
              <w:t xml:space="preserve">□银行贷款 </w:t>
            </w:r>
            <w:r>
              <w:t xml:space="preserve">  </w:t>
            </w:r>
            <w:r>
              <w:rPr>
                <w:rFonts w:hint="eastAsia"/>
              </w:rPr>
              <w:t xml:space="preserve">□债券融资 </w:t>
            </w:r>
            <w:r>
              <w:t xml:space="preserve">   </w:t>
            </w:r>
            <w:r>
              <w:rPr>
                <w:rFonts w:hint="eastAsia"/>
              </w:rPr>
              <w:t xml:space="preserve">□股权融资 </w:t>
            </w:r>
            <w:r>
              <w:t xml:space="preserve">  </w:t>
            </w:r>
            <w:r>
              <w:rPr>
                <w:rFonts w:hint="eastAsia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50" w:type="dxa"/>
            <w:noWrap w:val="0"/>
            <w:vAlign w:val="center"/>
          </w:tcPr>
          <w:p>
            <w:r>
              <w:rPr>
                <w:rFonts w:hint="eastAsia"/>
              </w:rPr>
              <w:t>并购重组需求</w:t>
            </w:r>
          </w:p>
        </w:tc>
        <w:tc>
          <w:tcPr>
            <w:tcW w:w="8245" w:type="dxa"/>
            <w:gridSpan w:val="24"/>
            <w:noWrap w:val="0"/>
            <w:vAlign w:val="center"/>
          </w:tcPr>
          <w:p>
            <w:r>
              <w:rPr>
                <w:rFonts w:hint="eastAsia"/>
              </w:rPr>
              <w:t xml:space="preserve">□现金收购资产 </w:t>
            </w:r>
            <w:r>
              <w:t xml:space="preserve">   </w:t>
            </w:r>
            <w:r>
              <w:rPr>
                <w:rFonts w:hint="eastAsia"/>
              </w:rPr>
              <w:t xml:space="preserve">□现金收购股权 </w:t>
            </w:r>
            <w:r>
              <w:t xml:space="preserve">   </w:t>
            </w:r>
            <w:r>
              <w:rPr>
                <w:rFonts w:hint="eastAsia"/>
              </w:rPr>
              <w:t>□股权收购资产</w:t>
            </w:r>
          </w:p>
          <w:p>
            <w:r>
              <w:rPr>
                <w:rFonts w:hint="eastAsia"/>
              </w:rPr>
              <w:t xml:space="preserve">□股权置换 </w:t>
            </w:r>
            <w:r>
              <w:t xml:space="preserve">       </w:t>
            </w:r>
            <w:r>
              <w:rPr>
                <w:rFonts w:hint="eastAsia"/>
              </w:rPr>
              <w:t xml:space="preserve">□资产置换 </w:t>
            </w:r>
            <w:r>
              <w:t xml:space="preserve">       </w:t>
            </w:r>
            <w:r>
              <w:rPr>
                <w:rFonts w:hint="eastAsia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3" w:hRule="exact"/>
          <w:jc w:val="center"/>
        </w:trPr>
        <w:tc>
          <w:tcPr>
            <w:tcW w:w="1250" w:type="dxa"/>
            <w:noWrap w:val="0"/>
            <w:vAlign w:val="center"/>
          </w:tcPr>
          <w:p>
            <w:r>
              <w:rPr>
                <w:rFonts w:hint="eastAsia"/>
              </w:rPr>
              <w:t>公司简介与主营业务概述（历史沿革、生产及主营产品、主要管理团队、行业地位、市场发展与空间、知识产权、公司优势、企业荣誉等）</w:t>
            </w:r>
          </w:p>
          <w:p>
            <w:pPr>
              <w:ind w:firstLine="560"/>
              <w:jc w:val="center"/>
            </w:pPr>
          </w:p>
          <w:p>
            <w:pPr>
              <w:ind w:firstLine="560"/>
              <w:jc w:val="center"/>
            </w:pPr>
          </w:p>
        </w:tc>
        <w:tc>
          <w:tcPr>
            <w:tcW w:w="8245" w:type="dxa"/>
            <w:gridSpan w:val="24"/>
            <w:noWrap w:val="0"/>
            <w:vAlign w:val="center"/>
          </w:tcPr>
          <w:p>
            <w:pPr>
              <w:ind w:firstLine="560"/>
              <w:jc w:val="center"/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二、公司科创属性符合科创板定位的说明</w:t>
      </w:r>
    </w:p>
    <w:p>
      <w:pPr>
        <w:ind w:firstLine="600" w:firstLineChars="200"/>
        <w:outlineLvl w:val="0"/>
        <w:rPr>
          <w:rFonts w:hint="eastAsia"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（一）公司符合行业领域要求</w:t>
      </w:r>
    </w:p>
    <w:tbl>
      <w:tblPr>
        <w:tblStyle w:val="4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3874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公司所属行业领域</w:t>
            </w: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□新一代信息技术 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简要分析行业领域归类依据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□高端装备</w:t>
            </w: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□新材料</w:t>
            </w: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□新能源</w:t>
            </w: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□节能环保</w:t>
            </w: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□生物医药</w:t>
            </w: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□符合科创板定位的其他领域</w:t>
            </w: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/>
        <w:ind w:firstLine="600" w:firstLineChars="200"/>
        <w:rPr>
          <w:rFonts w:hint="eastAsia" w:ascii="仿宋_GB2312" w:hAnsi="Calibri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（二）公司符合科创属性要求</w:t>
      </w:r>
    </w:p>
    <w:tbl>
      <w:tblPr>
        <w:tblStyle w:val="4"/>
        <w:tblW w:w="5573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3"/>
        <w:gridCol w:w="1623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科创属性评价标准一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指标情况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最近三年累计研发投入占最近三年累计营业收入比例≥5%，或最近三年累计研发投入金额≥6000万元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□是  □否</w:t>
            </w:r>
          </w:p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形成主营业务收入的发明专利（含国防专利）≥5项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□是  □否</w:t>
            </w: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列明专利号、专利名称（备核查）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最近三年营业收入复合增长率≥20%，或最近一年营业收入金额≥3亿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□是  □否</w:t>
            </w:r>
          </w:p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hint="eastAsia" w:ascii="仿宋_GB2312" w:hAnsi="Calibri" w:eastAsia="仿宋_GB2312" w:cs="Times New Roman"/>
          <w:szCs w:val="21"/>
        </w:rPr>
      </w:pPr>
      <w:r>
        <w:rPr>
          <w:rFonts w:hint="eastAsia" w:ascii="仿宋_GB2312" w:eastAsia="仿宋_GB2312" w:cs="Times New Roman"/>
          <w:szCs w:val="21"/>
        </w:rPr>
        <w:t>备注：采用《审核规则》第二十二条第二款第（五）项上市标准申报科创板发行上市的企业可不适用上述第（三）项指标的要求；软件企业不适用上述第（二）项指标的要求，最近三年累计研发投入占最近三年累计营业收入比例应在10%以上。</w:t>
      </w:r>
    </w:p>
    <w:p>
      <w:pPr>
        <w:ind w:firstLine="480" w:firstLineChars="200"/>
        <w:rPr>
          <w:rFonts w:hint="eastAsia" w:ascii="仿宋_GB2312" w:eastAsia="仿宋_GB2312" w:cs="Times New Roman"/>
          <w:sz w:val="24"/>
          <w:szCs w:val="24"/>
        </w:rPr>
      </w:pPr>
    </w:p>
    <w:tbl>
      <w:tblPr>
        <w:tblStyle w:val="4"/>
        <w:tblW w:w="5573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1590"/>
        <w:gridCol w:w="3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科创属性评价标准二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sz w:val="24"/>
                <w:szCs w:val="24"/>
              </w:rPr>
              <w:t>是否符合</w:t>
            </w:r>
          </w:p>
        </w:tc>
        <w:tc>
          <w:tcPr>
            <w:tcW w:w="1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sz w:val="24"/>
                <w:szCs w:val="24"/>
              </w:rPr>
              <w:t>主要依据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拥有的核心技术经国家主管部门认定具有国际领先、引领作用或者对于国家战略具有重大意义。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□是  □否</w:t>
            </w:r>
          </w:p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作为主要参与单位或者核心技术人员作为主要参与人员，获得国家自然科学奖、国家科技进步奖、国家技术发明奖，并将相关技术运用于公司主营业务。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□是  □否</w:t>
            </w:r>
          </w:p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列明获奖位次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独立或者牵头承担与主营业务和核心技术相关的“国家重大科技专项”项目。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□是  □否</w:t>
            </w:r>
          </w:p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依靠核心技术形成的主要产品（服务），属于国家鼓励、支持和推动的关键设备、关键产品、关键零部件、关键材料等，并实现了进口替代。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□是  □否</w:t>
            </w:r>
          </w:p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形成核心技术和主营业务收入相关的发明专利（含国防专利）合计50项以上。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□是  □否</w:t>
            </w:r>
          </w:p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01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（公司可选择科创属性评价标准一或者科创属性评价标准二进行说明。选择科创属性评价标准二的，可选择其中任意一项情形进行说明。）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三、企业在改制上市中面临的主要问题和需求</w:t>
      </w:r>
    </w:p>
    <w:p>
      <w:pPr>
        <w:spacing w:line="560" w:lineRule="exact"/>
        <w:ind w:firstLine="601"/>
        <w:rPr>
          <w:rFonts w:hint="eastAsia" w:ascii="仿宋_GB2312" w:hAnsi="黑体" w:eastAsia="仿宋_GB2312" w:cs="Times New Roman"/>
          <w:sz w:val="32"/>
          <w:szCs w:val="32"/>
        </w:rPr>
      </w:pPr>
    </w:p>
    <w:p>
      <w:pPr>
        <w:spacing w:line="560" w:lineRule="exact"/>
        <w:ind w:firstLine="60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四、公司申报“科创板”主要优势</w:t>
      </w:r>
    </w:p>
    <w:p>
      <w:pPr>
        <w:spacing w:line="560" w:lineRule="exact"/>
        <w:ind w:firstLine="601"/>
        <w:rPr>
          <w:rFonts w:hint="eastAsia" w:ascii="仿宋_GB2312" w:hAnsi="黑体" w:eastAsia="仿宋_GB2312" w:cs="Times New Roman"/>
          <w:sz w:val="32"/>
          <w:szCs w:val="32"/>
        </w:rPr>
      </w:pPr>
    </w:p>
    <w:p>
      <w:pPr>
        <w:spacing w:line="560" w:lineRule="exact"/>
        <w:ind w:firstLine="601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五、公司声明</w:t>
      </w:r>
    </w:p>
    <w:p>
      <w:pPr>
        <w:spacing w:line="560" w:lineRule="exact"/>
        <w:ind w:firstLine="601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我公司承诺上述填报内容属实，愿承担因不实填报造成的法律责任。</w:t>
      </w:r>
    </w:p>
    <w:p>
      <w:pPr>
        <w:spacing w:line="560" w:lineRule="exact"/>
        <w:ind w:firstLine="601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601"/>
        <w:rPr>
          <w:rFonts w:hint="eastAsia" w:ascii="黑体" w:hAnsi="黑体" w:eastAsia="黑体" w:cs="Times New Roman"/>
          <w:sz w:val="32"/>
          <w:szCs w:val="32"/>
        </w:rPr>
      </w:pPr>
    </w:p>
    <w:p>
      <w:pPr>
        <w:ind w:firstLine="600"/>
        <w:jc w:val="right"/>
        <w:rPr>
          <w:rFonts w:hint="eastAsia"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××股份有限公司（公章）</w:t>
      </w:r>
    </w:p>
    <w:p>
      <w:pPr>
        <w:jc w:val="right"/>
        <w:rPr>
          <w:rFonts w:hint="eastAsia"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 xml:space="preserve">       年  月  日</w:t>
      </w:r>
    </w:p>
    <w:p>
      <w:pPr>
        <w:spacing w:line="560" w:lineRule="exact"/>
        <w:ind w:firstLine="601"/>
        <w:rPr>
          <w:rFonts w:hint="eastAsia" w:ascii="仿宋_GB2312" w:hAnsi="Calibri" w:eastAsia="仿宋_GB2312" w:cs="Times New Roman"/>
          <w:sz w:val="30"/>
          <w:szCs w:val="30"/>
        </w:rPr>
      </w:pPr>
    </w:p>
    <w:p>
      <w:pPr>
        <w:spacing w:line="560" w:lineRule="exact"/>
        <w:ind w:firstLine="601"/>
        <w:rPr>
          <w:rFonts w:ascii="仿宋_GB2312" w:hAnsi="Calibri" w:eastAsia="仿宋_GB2312" w:cs="Times New Roman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800" w:bottom="1985" w:left="1800" w:header="851" w:footer="857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416B"/>
    <w:rsid w:val="1798416B"/>
    <w:rsid w:val="4D7D4914"/>
    <w:rsid w:val="7E1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2020-05-28T08:51:00Z</dcterms:created>
  <dc:creator>Administrator</dc:creator>
  <cp:lastModifiedBy>Administrator</cp:lastModifiedBy>
  <dcterms:modified xsi:type="dcterms:W3CDTF">2020-05-28T08:59:14Z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