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N w:val="0"/>
        <w:jc w:val="left"/>
        <w:textAlignment w:val="center"/>
        <w:rPr>
          <w:rFonts w:hint="eastAsia" w:ascii="黑体" w:hAnsi="黑体" w:eastAsia="黑体"/>
          <w:sz w:val="32"/>
          <w:szCs w:val="22"/>
        </w:rPr>
      </w:pPr>
      <w:r>
        <w:rPr>
          <w:rFonts w:hint="eastAsia" w:ascii="黑体" w:hAnsi="黑体" w:eastAsia="黑体"/>
          <w:sz w:val="32"/>
          <w:szCs w:val="22"/>
        </w:rPr>
        <w:t>附件</w:t>
      </w:r>
    </w:p>
    <w:p>
      <w:pPr>
        <w:autoSpaceDN w:val="0"/>
        <w:jc w:val="center"/>
        <w:textAlignment w:val="center"/>
        <w:rPr>
          <w:rFonts w:hint="eastAsia" w:ascii="方正小标宋简体" w:hAnsi="黑体" w:eastAsia="方正小标宋简体"/>
          <w:sz w:val="32"/>
          <w:szCs w:val="32"/>
        </w:rPr>
      </w:pPr>
      <w:r>
        <w:rPr>
          <w:rFonts w:hint="eastAsia" w:ascii="方正小标宋简体" w:hAnsi="黑体" w:eastAsia="方正小标宋简体"/>
          <w:sz w:val="32"/>
          <w:szCs w:val="32"/>
        </w:rPr>
        <w:t>山东省2021年高新技术企业补充认定名单（第二批）</w:t>
      </w:r>
    </w:p>
    <w:tbl>
      <w:tblPr>
        <w:tblStyle w:val="2"/>
        <w:tblW w:w="8804" w:type="dxa"/>
        <w:tblInd w:w="9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4253"/>
        <w:gridCol w:w="1756"/>
        <w:gridCol w:w="20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724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4253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175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证书编号</w:t>
            </w:r>
          </w:p>
        </w:tc>
        <w:tc>
          <w:tcPr>
            <w:tcW w:w="2071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发证日期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山东裕泰石油装备有限公司</w:t>
            </w:r>
          </w:p>
        </w:tc>
        <w:tc>
          <w:tcPr>
            <w:tcW w:w="175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GR202137007196</w:t>
            </w:r>
          </w:p>
        </w:tc>
        <w:tc>
          <w:tcPr>
            <w:tcW w:w="2071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2021年12月15日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iOWM2MzNlZjk4NTNhNjlmZThmZjcxNGE1Y2Q0ZmIifQ=="/>
  </w:docVars>
  <w:rsids>
    <w:rsidRoot w:val="1E1C5A52"/>
    <w:rsid w:val="1E1C5A52"/>
    <w:rsid w:val="51094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2022-12-28T03:57:00Z</dcterms:created>
  <dc:creator>86185</dc:creator>
  <cp:lastModifiedBy>86185</cp:lastModifiedBy>
  <dcterms:modified xsi:type="dcterms:W3CDTF">2022-12-28T03:57:35Z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2052-11.1.0.12132</vt:lpwstr>
  </property>
  <property fmtid="{D5CDD505-2E9C-101B-9397-08002B2CF9AE}" pid="3" name="ICV">
    <vt:lpwstr>1745550B505646AD9F181D2E8EB0CC70</vt:lpwstr>
  </property>
</Properties>
</file>