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附件1</w:t>
      </w:r>
    </w:p>
    <w:p>
      <w:pPr>
        <w:spacing w:line="560" w:lineRule="exact"/>
        <w:rPr>
          <w:rFonts w:hint="eastAsia"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批山东省院士工作站</w:t>
      </w:r>
    </w:p>
    <w:p>
      <w:pPr>
        <w:spacing w:line="560" w:lineRule="exact"/>
        <w:jc w:val="center"/>
        <w:rPr>
          <w:rFonts w:ascii="仿宋_GB2312" w:hAnsi="Verdana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备案名单</w:t>
      </w:r>
    </w:p>
    <w:tbl>
      <w:tblPr>
        <w:tblStyle w:val="4"/>
        <w:tblW w:w="69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1"/>
        <w:gridCol w:w="5025"/>
        <w:gridCol w:w="1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61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50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bidi="ar"/>
              </w:rPr>
              <w:t>申请单位名称</w:t>
            </w:r>
          </w:p>
        </w:tc>
        <w:tc>
          <w:tcPr>
            <w:tcW w:w="13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bidi="ar"/>
              </w:rPr>
              <w:t>属地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61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0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中铁十局集团有限公司</w:t>
            </w:r>
          </w:p>
        </w:tc>
        <w:tc>
          <w:tcPr>
            <w:tcW w:w="13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61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0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209"/>
              </w:tabs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青岛安快智能科技有限公司</w:t>
            </w:r>
          </w:p>
        </w:tc>
        <w:tc>
          <w:tcPr>
            <w:tcW w:w="13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青岛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61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0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209"/>
              </w:tabs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枣庄盛世机械科技有限公司</w:t>
            </w:r>
          </w:p>
        </w:tc>
        <w:tc>
          <w:tcPr>
            <w:tcW w:w="13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枣庄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61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0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209"/>
              </w:tabs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山东信华新格林智慧农业有限公司</w:t>
            </w:r>
          </w:p>
        </w:tc>
        <w:tc>
          <w:tcPr>
            <w:tcW w:w="13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枣庄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61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0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209"/>
              </w:tabs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山东盐碱地现代农业有限责任公司</w:t>
            </w:r>
          </w:p>
        </w:tc>
        <w:tc>
          <w:tcPr>
            <w:tcW w:w="13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东营</w:t>
            </w:r>
          </w:p>
        </w:tc>
      </w:tr>
    </w:tbl>
    <w:p>
      <w:pPr>
        <w:spacing w:line="560" w:lineRule="exact"/>
        <w:contextualSpacing/>
        <w:rPr>
          <w:rFonts w:hint="eastAsia" w:ascii="仿宋_GB2312" w:hAnsi="Verdana" w:eastAsia="仿宋_GB2312"/>
          <w:sz w:val="32"/>
          <w:szCs w:val="32"/>
        </w:rPr>
      </w:pPr>
    </w:p>
    <w:p>
      <w:pPr>
        <w:pStyle w:val="3"/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7F2B4CA0"/>
    <w:rsid w:val="11EB4164"/>
    <w:rsid w:val="7F2B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9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Plain Text"/>
    <w:basedOn w:val="1"/>
    <w:unhideWhenUsed/>
    <w:qFormat/>
    <w:uiPriority w:val="99"/>
    <w:pPr>
      <w:widowControl w:val="0"/>
      <w:adjustRightInd/>
      <w:snapToGrid/>
      <w:spacing w:after="0"/>
      <w:jc w:val="both"/>
    </w:pPr>
    <w:rPr>
      <w:rFonts w:ascii="宋体" w:hAnsi="Courier New" w:eastAsia="宋体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2023-04-26T06:07:00Z</dcterms:created>
  <dc:creator>'Always</dc:creator>
  <cp:lastModifiedBy>'Always</cp:lastModifiedBy>
  <dcterms:modified xsi:type="dcterms:W3CDTF">2023-04-26T06:08:14Z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88DCA4C04E02427EA8123656D5670067_11</vt:lpwstr>
  </property>
</Properties>
</file>