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spacing w:before="100" w:beforeAutospacing="1"/>
        <w:ind w:left="-105" w:leftChars="-50" w:right="-105" w:rightChars="-5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山东省企业研究开发财政补助资金确认汇总表</w:t>
      </w:r>
    </w:p>
    <w:p>
      <w:pPr>
        <w:spacing w:beforeLines="50" w:afterLines="50"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所在市：市科技局（盖章）                                             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>单位：元</w:t>
      </w:r>
    </w:p>
    <w:tbl>
      <w:tblPr>
        <w:tblStyle w:val="2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558"/>
        <w:gridCol w:w="633"/>
        <w:gridCol w:w="761"/>
        <w:gridCol w:w="887"/>
        <w:gridCol w:w="633"/>
        <w:gridCol w:w="627"/>
        <w:gridCol w:w="884"/>
        <w:gridCol w:w="990"/>
        <w:gridCol w:w="990"/>
        <w:gridCol w:w="772"/>
        <w:gridCol w:w="1001"/>
        <w:gridCol w:w="641"/>
        <w:gridCol w:w="909"/>
        <w:gridCol w:w="1174"/>
        <w:gridCol w:w="92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56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2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27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5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企业开户行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及账号信息</w:t>
            </w:r>
          </w:p>
        </w:tc>
        <w:tc>
          <w:tcPr>
            <w:tcW w:w="22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技术领域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2023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年销售收入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2022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研发投入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2023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研发投入</w:t>
            </w:r>
          </w:p>
        </w:tc>
        <w:tc>
          <w:tcPr>
            <w:tcW w:w="1192" w:type="pct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扣除总额</w:t>
            </w:r>
          </w:p>
        </w:tc>
        <w:tc>
          <w:tcPr>
            <w:tcW w:w="421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是否集成电路领域企业</w:t>
            </w:r>
          </w:p>
        </w:tc>
        <w:tc>
          <w:tcPr>
            <w:tcW w:w="33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2023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年是否填报国家统计局研发活动统计报表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7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企业开户行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账号</w:t>
            </w:r>
          </w:p>
        </w:tc>
        <w:tc>
          <w:tcPr>
            <w:tcW w:w="225" w:type="pct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2022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年度</w:t>
            </w:r>
          </w:p>
        </w:tc>
        <w:tc>
          <w:tcPr>
            <w:tcW w:w="359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2022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年度加计扣除比例</w:t>
            </w:r>
          </w:p>
        </w:tc>
        <w:tc>
          <w:tcPr>
            <w:tcW w:w="230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2023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年度</w:t>
            </w:r>
          </w:p>
        </w:tc>
        <w:tc>
          <w:tcPr>
            <w:tcW w:w="326" w:type="pct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2023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年度加计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扣除比例</w:t>
            </w:r>
          </w:p>
        </w:tc>
        <w:tc>
          <w:tcPr>
            <w:tcW w:w="421" w:type="pct"/>
            <w:vMerge w:val="continue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0" w:type="pct"/>
            <w:vMerge w:val="continue"/>
          </w:tcPr>
          <w:p>
            <w:pPr>
              <w:ind w:left="-52" w:leftChars="-25" w:right="-52" w:rightChars="-25"/>
              <w:rPr>
                <w:rFonts w:ascii="Times New Roman" w:hAnsi="Times New Roman" w:eastAsia="仿宋_GB2312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559" w:type="pct"/>
            <w:vMerge w:val="continue"/>
            <w:vAlign w:val="center"/>
          </w:tcPr>
          <w:p>
            <w:pPr>
              <w:ind w:left="-52" w:leftChars="-25" w:right="-52" w:rightChars="-25"/>
              <w:rPr>
                <w:rFonts w:ascii="Times New Roman" w:hAnsi="Times New Roman" w:eastAsia="仿宋_GB2312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38" w:hRule="atLeast"/>
          <w:jc w:val="center"/>
        </w:trPr>
        <w:tc>
          <w:tcPr>
            <w:tcW w:w="20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38" w:hRule="atLeast"/>
          <w:jc w:val="center"/>
        </w:trPr>
        <w:tc>
          <w:tcPr>
            <w:tcW w:w="20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9" w:hRule="atLeast"/>
          <w:jc w:val="center"/>
        </w:trPr>
        <w:tc>
          <w:tcPr>
            <w:tcW w:w="20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right="480"/>
        <w:jc w:val="right"/>
        <w:rPr>
          <w:rFonts w:ascii="仿宋_GB2312" w:hAnsi="仿宋" w:eastAsia="仿宋_GB2312"/>
          <w:sz w:val="24"/>
          <w:szCs w:val="24"/>
        </w:rPr>
      </w:pPr>
    </w:p>
    <w:p>
      <w:pPr>
        <w:widowControl/>
        <w:spacing w:line="38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企业类型中1为规模以上采矿业，制造业，电力、热力、燃气及水生产和供应业企业法人单位；2为特、一级总承包，一级专业承包建筑业企业法人单位；3为规模以上交通运输、仓储和邮政业，信息传输、软件和信息技术服务业，租赁和商务服务业，科学研究和技术服务业，水利、环境和公共设施管理业，卫生和社会工作，文化、体育和娱乐业等企业法人单位；4为其他企业。</w:t>
      </w:r>
    </w:p>
    <w:p>
      <w:pPr>
        <w:widowControl/>
        <w:jc w:val="left"/>
        <w:rPr>
          <w:rFonts w:eastAsia="仿宋_GB2312"/>
          <w:sz w:val="24"/>
        </w:rPr>
      </w:pPr>
    </w:p>
    <w:p>
      <w:pPr>
        <w:widowControl/>
        <w:jc w:val="left"/>
        <w:rPr>
          <w:rFonts w:eastAsia="仿宋_GB2312"/>
          <w:sz w:val="24"/>
        </w:rPr>
      </w:pPr>
    </w:p>
    <w:p>
      <w:pPr>
        <w:widowControl/>
        <w:jc w:val="left"/>
        <w:rPr>
          <w:rFonts w:eastAsia="仿宋_GB2312"/>
          <w:sz w:val="24"/>
        </w:rPr>
        <w:sectPr>
          <w:pgSz w:w="16840" w:h="11907" w:orient="landscape"/>
          <w:pgMar w:top="1418" w:right="1418" w:bottom="1418" w:left="1418" w:header="851" w:footer="1531" w:gutter="0"/>
          <w:cols w:space="425" w:num="1"/>
          <w:docGrid w:type="linesAndChars" w:linePitch="312" w:charSpace="0"/>
        </w:sectPr>
      </w:pPr>
    </w:p>
    <w:p>
      <w:bookmarkStart w:id="0" w:name="_GoBack"/>
      <w:r>
        <w:rPr>
          <w:rFonts w:eastAsia="仿宋_GB2312"/>
          <w:sz w:val="32"/>
          <w:szCs w:val="32"/>
        </w:rPr>
        <w:t>（此页无内容）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0156E97"/>
    <w:rsid w:val="6015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360</Characters>
  <Lines>0</Lines>
  <Paragraphs>0</Paragraphs>
  <TotalTime>0</TotalTime>
  <ScaleCrop>false</ScaleCrop>
  <LinksUpToDate>false</LinksUpToDate>
  <CharactersWithSpaces>440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2024-08-29T06:55:00Z</dcterms:created>
  <dc:creator>'Always</dc:creator>
  <cp:lastModifiedBy>'Always</cp:lastModifiedBy>
  <dcterms:modified xsi:type="dcterms:W3CDTF">2024-08-29T06:55:54Z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71D7702045B744FBB368D936549F9086_11</vt:lpwstr>
  </property>
</Properties>
</file>