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right="1280"/>
        <w:jc w:val="lef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left="0" w:leftChars="0" w:firstLine="0" w:firstLineChars="0"/>
        <w:jc w:val="center"/>
        <w:textAlignment w:val="auto"/>
        <w:rPr>
          <w:rStyle w:val="4"/>
          <w:rFonts w:ascii="方正小标宋简体" w:hAnsi="黑体" w:eastAsia="方正小标宋简体"/>
          <w:sz w:val="32"/>
          <w:szCs w:val="32"/>
        </w:rPr>
      </w:pPr>
      <w:r>
        <w:rPr>
          <w:rStyle w:val="4"/>
          <w:rFonts w:hint="eastAsia" w:ascii="方正小标宋简体" w:hAnsi="黑体" w:eastAsia="方正小标宋简体"/>
          <w:sz w:val="32"/>
          <w:szCs w:val="32"/>
        </w:rPr>
        <w:t>首批山东省文化和科技融合示范基地形式审查合格名单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851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1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Hlk64905797"/>
            <w:r>
              <w:rPr>
                <w:rFonts w:hint="eastAsia" w:ascii="仿宋" w:hAnsi="仿宋" w:eastAsia="仿宋" w:cs="宋体"/>
                <w:kern w:val="0"/>
                <w:sz w:val="24"/>
              </w:rPr>
              <w:t>大众报业集团基于互联网生态的短视频产业基地</w:t>
            </w:r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二十二世纪广电产业园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山头街道陶琉文化和科技融合示范基地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潍坊软件园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5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曲阜国家级文化产业示范园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白鹭湾美术馆小镇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宇生文化创意产业基地（江北V谷）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集聚类基地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8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bookmarkStart w:id="1" w:name="_Hlk64905824"/>
            <w:r>
              <w:rPr>
                <w:rFonts w:hint="eastAsia" w:ascii="仿宋" w:hAnsi="仿宋" w:eastAsia="仿宋" w:cs="宋体"/>
                <w:kern w:val="0"/>
                <w:sz w:val="24"/>
              </w:rPr>
              <w:t>海看网络科技（山东）股份有限公司</w:t>
            </w:r>
            <w:bookmarkEnd w:id="1"/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朗朗教育科技股份有限公司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世纪开元智印互联科技集团股份有限公司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11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山东金东数字创意股份有限公司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12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山东硅元新型材料股份有限公司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山东巧媳妇食品集团有限公司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14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山东捷瑞数字科技股份有限公司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潍坊恒彩数码影像材料有限公司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山东街景智能制造科技股份有限公司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17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山东圣润纺织有限公司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18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山东彩山铝业有限公司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19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鲁普耐特集团有限公司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20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威海山花华宝地毯有限公司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21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创泽智能机器人集团股份有限公司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中大体育产业集团股份有限公司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23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金胜粮油集团有限公司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24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山东建荣教学设备有限公司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25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阳信瑞鑫毛制品有限公司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26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阳信华阳集团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4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27</w:t>
            </w:r>
          </w:p>
        </w:tc>
        <w:tc>
          <w:tcPr>
            <w:tcW w:w="34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山东宇生文化股份有限公司</w:t>
            </w:r>
          </w:p>
        </w:tc>
        <w:tc>
          <w:tcPr>
            <w:tcW w:w="11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领军企业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00E6"/>
    <w:rsid w:val="291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2021-02-23T08:52:00Z</dcterms:created>
  <dc:creator>星星失眠数人头</dc:creator>
  <cp:lastModifiedBy>星星失眠数人头</cp:lastModifiedBy>
  <dcterms:modified xsi:type="dcterms:W3CDTF">2021-02-23T08:54:15Z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