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85CE2">
      <w:pPr>
        <w:widowControl/>
        <w:jc w:val="left"/>
        <w:textAlignment w:val="center"/>
        <w:rPr>
          <w:rFonts w:hint="default" w:ascii="Times New Roman" w:hAnsi="Times New Roman" w:eastAsia="方正小标宋简体" w:cs="Times New Roman"/>
          <w:sz w:val="44"/>
          <w:szCs w:val="44"/>
        </w:rPr>
      </w:pPr>
      <w:r>
        <w:rPr>
          <w:rFonts w:hint="default" w:ascii="Times New Roman" w:hAnsi="Times New Roman" w:eastAsia="黑体" w:cs="Times New Roman"/>
          <w:color w:val="000000"/>
          <w:kern w:val="0"/>
          <w:sz w:val="32"/>
          <w:szCs w:val="32"/>
          <w:lang w:bidi="ar"/>
        </w:rPr>
        <w:t>附件</w:t>
      </w:r>
      <w:bookmarkStart w:id="0" w:name="_GoBack"/>
      <w:bookmarkEnd w:id="0"/>
    </w:p>
    <w:p w14:paraId="584238EF">
      <w:pPr>
        <w:pStyle w:val="2"/>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“鲁科保”第</w:t>
      </w:r>
      <w:r>
        <w:rPr>
          <w:rFonts w:hint="default" w:ascii="Times New Roman" w:hAnsi="Times New Roman" w:eastAsia="方正小标宋简体" w:cs="Times New Roman"/>
          <w:sz w:val="44"/>
          <w:szCs w:val="44"/>
          <w:lang w:val="en-US" w:eastAsia="zh-CN"/>
        </w:rPr>
        <w:t>三</w:t>
      </w:r>
      <w:r>
        <w:rPr>
          <w:rFonts w:hint="default" w:ascii="Times New Roman" w:hAnsi="Times New Roman" w:eastAsia="方正小标宋简体" w:cs="Times New Roman"/>
          <w:sz w:val="44"/>
          <w:szCs w:val="44"/>
        </w:rPr>
        <w:t>批科技保险险种拟发布名单</w:t>
      </w:r>
    </w:p>
    <w:tbl>
      <w:tblPr>
        <w:tblStyle w:val="8"/>
        <w:tblW w:w="13779" w:type="dxa"/>
        <w:jc w:val="center"/>
        <w:tblLayout w:type="fixed"/>
        <w:tblCellMar>
          <w:top w:w="0" w:type="dxa"/>
          <w:left w:w="108" w:type="dxa"/>
          <w:bottom w:w="0" w:type="dxa"/>
          <w:right w:w="108" w:type="dxa"/>
        </w:tblCellMar>
      </w:tblPr>
      <w:tblGrid>
        <w:gridCol w:w="801"/>
        <w:gridCol w:w="3904"/>
        <w:gridCol w:w="3770"/>
        <w:gridCol w:w="5304"/>
      </w:tblGrid>
      <w:tr w14:paraId="6E64DCAE">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4167A95C">
            <w:pPr>
              <w:widowControl/>
              <w:jc w:val="center"/>
              <w:textAlignment w:val="center"/>
              <w:rPr>
                <w:rFonts w:hint="default" w:ascii="Times New Roman" w:hAnsi="Times New Roman" w:eastAsia="黑体" w:cs="Times New Roman"/>
                <w:sz w:val="22"/>
              </w:rPr>
            </w:pPr>
            <w:r>
              <w:rPr>
                <w:rFonts w:hint="default" w:ascii="Times New Roman" w:hAnsi="Times New Roman" w:eastAsia="黑体" w:cs="Times New Roman"/>
                <w:kern w:val="0"/>
                <w:sz w:val="22"/>
                <w:lang w:bidi="ar"/>
              </w:rPr>
              <w:br w:type="page"/>
            </w:r>
            <w:r>
              <w:rPr>
                <w:rFonts w:hint="default" w:ascii="Times New Roman" w:hAnsi="Times New Roman" w:eastAsia="黑体" w:cs="Times New Roman"/>
                <w:kern w:val="0"/>
                <w:sz w:val="22"/>
                <w:lang w:bidi="ar"/>
              </w:rPr>
              <w:t>序号</w:t>
            </w:r>
          </w:p>
        </w:tc>
        <w:tc>
          <w:tcPr>
            <w:tcW w:w="3904" w:type="dxa"/>
            <w:tcBorders>
              <w:top w:val="single" w:color="000000" w:sz="4" w:space="0"/>
              <w:left w:val="single" w:color="000000" w:sz="4" w:space="0"/>
              <w:bottom w:val="single" w:color="000000" w:sz="4" w:space="0"/>
              <w:right w:val="single" w:color="000000" w:sz="4" w:space="0"/>
            </w:tcBorders>
            <w:vAlign w:val="center"/>
          </w:tcPr>
          <w:p w14:paraId="727A6581">
            <w:pPr>
              <w:widowControl/>
              <w:jc w:val="center"/>
              <w:textAlignment w:val="center"/>
              <w:rPr>
                <w:rFonts w:hint="default" w:ascii="Times New Roman" w:hAnsi="Times New Roman" w:eastAsia="黑体" w:cs="Times New Roman"/>
                <w:sz w:val="22"/>
              </w:rPr>
            </w:pPr>
            <w:r>
              <w:rPr>
                <w:rFonts w:hint="default" w:ascii="Times New Roman" w:hAnsi="Times New Roman" w:eastAsia="黑体" w:cs="Times New Roman"/>
                <w:kern w:val="0"/>
                <w:sz w:val="22"/>
                <w:lang w:bidi="ar"/>
              </w:rPr>
              <w:t>保险公司全称</w:t>
            </w:r>
          </w:p>
        </w:tc>
        <w:tc>
          <w:tcPr>
            <w:tcW w:w="3770" w:type="dxa"/>
            <w:tcBorders>
              <w:top w:val="single" w:color="000000" w:sz="4" w:space="0"/>
              <w:left w:val="single" w:color="000000" w:sz="4" w:space="0"/>
              <w:bottom w:val="single" w:color="000000" w:sz="4" w:space="0"/>
              <w:right w:val="single" w:color="000000" w:sz="4" w:space="0"/>
            </w:tcBorders>
            <w:vAlign w:val="center"/>
          </w:tcPr>
          <w:p w14:paraId="7F4BE7E5">
            <w:pPr>
              <w:widowControl/>
              <w:jc w:val="center"/>
              <w:textAlignment w:val="center"/>
              <w:rPr>
                <w:rFonts w:hint="default" w:ascii="Times New Roman" w:hAnsi="Times New Roman" w:eastAsia="黑体" w:cs="Times New Roman"/>
                <w:sz w:val="22"/>
              </w:rPr>
            </w:pPr>
            <w:r>
              <w:rPr>
                <w:rFonts w:hint="default" w:ascii="Times New Roman" w:hAnsi="Times New Roman" w:eastAsia="黑体" w:cs="Times New Roman"/>
                <w:kern w:val="0"/>
                <w:sz w:val="22"/>
                <w:lang w:bidi="ar"/>
              </w:rPr>
              <w:t>险种名称</w:t>
            </w:r>
          </w:p>
        </w:tc>
        <w:tc>
          <w:tcPr>
            <w:tcW w:w="5304" w:type="dxa"/>
            <w:tcBorders>
              <w:top w:val="single" w:color="000000" w:sz="4" w:space="0"/>
              <w:left w:val="single" w:color="000000" w:sz="4" w:space="0"/>
              <w:bottom w:val="single" w:color="000000" w:sz="4" w:space="0"/>
              <w:right w:val="single" w:color="000000" w:sz="4" w:space="0"/>
            </w:tcBorders>
            <w:vAlign w:val="center"/>
          </w:tcPr>
          <w:p w14:paraId="1E6FDC53">
            <w:pPr>
              <w:widowControl/>
              <w:jc w:val="center"/>
              <w:textAlignment w:val="center"/>
              <w:rPr>
                <w:rFonts w:hint="default" w:ascii="Times New Roman" w:hAnsi="Times New Roman" w:eastAsia="黑体" w:cs="Times New Roman"/>
                <w:sz w:val="22"/>
              </w:rPr>
            </w:pPr>
            <w:r>
              <w:rPr>
                <w:rFonts w:hint="default" w:ascii="Times New Roman" w:hAnsi="Times New Roman" w:eastAsia="黑体" w:cs="Times New Roman"/>
                <w:kern w:val="0"/>
                <w:sz w:val="22"/>
                <w:lang w:bidi="ar"/>
              </w:rPr>
              <w:t>险种批准号或备案号</w:t>
            </w:r>
          </w:p>
        </w:tc>
      </w:tr>
      <w:tr w14:paraId="11B3AC10">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577F28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w:t>
            </w:r>
          </w:p>
        </w:tc>
        <w:tc>
          <w:tcPr>
            <w:tcW w:w="3904" w:type="dxa"/>
            <w:tcBorders>
              <w:top w:val="single" w:color="000000" w:sz="4" w:space="0"/>
              <w:left w:val="single" w:color="000000" w:sz="4" w:space="0"/>
              <w:bottom w:val="single" w:color="000000" w:sz="4" w:space="0"/>
              <w:right w:val="single" w:color="000000" w:sz="4" w:space="0"/>
            </w:tcBorders>
            <w:vAlign w:val="center"/>
          </w:tcPr>
          <w:p w14:paraId="4587C6A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5937F04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集成电路流片费用损失保险（2025版）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36F0F50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C00001430612025112453093</w:t>
            </w:r>
          </w:p>
        </w:tc>
      </w:tr>
      <w:tr w14:paraId="7514A0B5">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176287A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w:t>
            </w:r>
          </w:p>
        </w:tc>
        <w:tc>
          <w:tcPr>
            <w:tcW w:w="3904" w:type="dxa"/>
            <w:tcBorders>
              <w:top w:val="single" w:color="000000" w:sz="4" w:space="0"/>
              <w:left w:val="single" w:color="000000" w:sz="4" w:space="0"/>
              <w:bottom w:val="single" w:color="000000" w:sz="4" w:space="0"/>
              <w:right w:val="single" w:color="000000" w:sz="4" w:space="0"/>
            </w:tcBorders>
            <w:vAlign w:val="center"/>
          </w:tcPr>
          <w:p w14:paraId="24F9F4B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99F07E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概念验证与小试综合费用损失保险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5589DD0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C00000231912025072200513</w:t>
            </w:r>
          </w:p>
        </w:tc>
      </w:tr>
      <w:tr w14:paraId="4D28CCE3">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44EF760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w:t>
            </w:r>
          </w:p>
        </w:tc>
        <w:tc>
          <w:tcPr>
            <w:tcW w:w="3904" w:type="dxa"/>
            <w:tcBorders>
              <w:top w:val="single" w:color="000000" w:sz="4" w:space="0"/>
              <w:left w:val="single" w:color="000000" w:sz="4" w:space="0"/>
              <w:bottom w:val="single" w:color="000000" w:sz="4" w:space="0"/>
              <w:right w:val="single" w:color="000000" w:sz="4" w:space="0"/>
            </w:tcBorders>
            <w:vAlign w:val="center"/>
          </w:tcPr>
          <w:p w14:paraId="4956585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中国平安财产保险股份有限公司山东分公司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15A0481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平安产险科技项目研发费用损失保险（2025版）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0D06FA1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C00001731912026010618463</w:t>
            </w:r>
          </w:p>
        </w:tc>
      </w:tr>
      <w:tr w14:paraId="441FF005">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3D4158F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w:t>
            </w:r>
          </w:p>
        </w:tc>
        <w:tc>
          <w:tcPr>
            <w:tcW w:w="3904" w:type="dxa"/>
            <w:tcBorders>
              <w:top w:val="single" w:color="000000" w:sz="4" w:space="0"/>
              <w:left w:val="single" w:color="000000" w:sz="4" w:space="0"/>
              <w:bottom w:val="single" w:color="000000" w:sz="4" w:space="0"/>
              <w:right w:val="single" w:color="000000" w:sz="4" w:space="0"/>
            </w:tcBorders>
            <w:vAlign w:val="center"/>
          </w:tcPr>
          <w:p w14:paraId="3A27B04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70971B59">
            <w:pPr>
              <w:widowControl/>
              <w:jc w:val="center"/>
              <w:textAlignment w:val="center"/>
              <w:rPr>
                <w:rFonts w:hint="default" w:ascii="Times New Roman" w:hAnsi="Times New Roman" w:eastAsia="仿宋_GB2312" w:cs="Times New Roman"/>
                <w:sz w:val="22"/>
              </w:rPr>
            </w:pPr>
            <w:r>
              <w:rPr>
                <w:rStyle w:val="20"/>
                <w:rFonts w:hint="default" w:ascii="Times New Roman" w:hAnsi="Times New Roman" w:eastAsia="仿宋_GB2312" w:cs="Times New Roman"/>
                <w:color w:val="auto"/>
                <w:lang w:bidi="ar"/>
              </w:rPr>
              <w:t>科技型企业科技项目研发费用损失保险（</w:t>
            </w:r>
            <w:r>
              <w:rPr>
                <w:rFonts w:hint="default" w:ascii="Times New Roman" w:hAnsi="Times New Roman" w:eastAsia="仿宋_GB2312" w:cs="Times New Roman"/>
                <w:kern w:val="0"/>
                <w:sz w:val="22"/>
                <w:lang w:bidi="ar"/>
              </w:rPr>
              <w:t>2025</w:t>
            </w:r>
            <w:r>
              <w:rPr>
                <w:rStyle w:val="20"/>
                <w:rFonts w:hint="default" w:ascii="Times New Roman" w:hAnsi="Times New Roman" w:eastAsia="仿宋_GB2312" w:cs="Times New Roman"/>
                <w:color w:val="auto"/>
                <w:lang w:bidi="ar"/>
              </w:rPr>
              <w:t>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2D456EB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C00010830612025112724943</w:t>
            </w:r>
          </w:p>
        </w:tc>
      </w:tr>
      <w:tr w14:paraId="342C4302">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A48553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5</w:t>
            </w:r>
          </w:p>
        </w:tc>
        <w:tc>
          <w:tcPr>
            <w:tcW w:w="3904" w:type="dxa"/>
            <w:tcBorders>
              <w:top w:val="single" w:color="000000" w:sz="4" w:space="0"/>
              <w:left w:val="single" w:color="000000" w:sz="4" w:space="0"/>
              <w:bottom w:val="single" w:color="000000" w:sz="4" w:space="0"/>
              <w:right w:val="single" w:color="000000" w:sz="4" w:space="0"/>
            </w:tcBorders>
            <w:vAlign w:val="center"/>
          </w:tcPr>
          <w:p w14:paraId="389616F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17B44A2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新药临床试验申请阶段研发费用损失保险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12C42B8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C00010830612025112724953</w:t>
            </w:r>
          </w:p>
        </w:tc>
      </w:tr>
      <w:tr w14:paraId="744B9E1E">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B85A3C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6</w:t>
            </w:r>
          </w:p>
        </w:tc>
        <w:tc>
          <w:tcPr>
            <w:tcW w:w="3904" w:type="dxa"/>
            <w:tcBorders>
              <w:top w:val="single" w:color="000000" w:sz="4" w:space="0"/>
              <w:left w:val="single" w:color="000000" w:sz="4" w:space="0"/>
              <w:bottom w:val="single" w:color="000000" w:sz="4" w:space="0"/>
              <w:right w:val="single" w:color="000000" w:sz="4" w:space="0"/>
            </w:tcBorders>
            <w:vAlign w:val="center"/>
          </w:tcPr>
          <w:p w14:paraId="1F342A2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04A1D27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药物临床试验费用损失保险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4DF3E03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C00010830612025112724883</w:t>
            </w:r>
          </w:p>
        </w:tc>
      </w:tr>
      <w:tr w14:paraId="57BA9264">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640951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7</w:t>
            </w:r>
          </w:p>
        </w:tc>
        <w:tc>
          <w:tcPr>
            <w:tcW w:w="3904" w:type="dxa"/>
            <w:tcBorders>
              <w:top w:val="single" w:color="000000" w:sz="4" w:space="0"/>
              <w:left w:val="single" w:color="000000" w:sz="4" w:space="0"/>
              <w:bottom w:val="single" w:color="000000" w:sz="4" w:space="0"/>
              <w:right w:val="single" w:color="000000" w:sz="4" w:space="0"/>
            </w:tcBorders>
            <w:vAlign w:val="center"/>
          </w:tcPr>
          <w:p w14:paraId="522752E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0A8583F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中国太平洋财产保险股份有限公司中试项目财产保险（2025版）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74C66CE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C00001430612025111934043</w:t>
            </w:r>
          </w:p>
        </w:tc>
      </w:tr>
      <w:tr w14:paraId="3E47D503">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0258FE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8</w:t>
            </w:r>
          </w:p>
        </w:tc>
        <w:tc>
          <w:tcPr>
            <w:tcW w:w="3904" w:type="dxa"/>
            <w:tcBorders>
              <w:top w:val="single" w:color="000000" w:sz="4" w:space="0"/>
              <w:left w:val="single" w:color="000000" w:sz="4" w:space="0"/>
              <w:bottom w:val="single" w:color="000000" w:sz="4" w:space="0"/>
              <w:right w:val="single" w:color="000000" w:sz="4" w:space="0"/>
            </w:tcBorders>
            <w:vAlign w:val="center"/>
          </w:tcPr>
          <w:p w14:paraId="75B24C5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国任财产保险股份有限公司山东分公司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42A67E1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科技项目研发费用损失保险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2C4A87E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(国任财险)(备-其他)【2020】(主) 062号</w:t>
            </w:r>
          </w:p>
        </w:tc>
      </w:tr>
      <w:tr w14:paraId="1D1F6EDB">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4717575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9</w:t>
            </w:r>
          </w:p>
        </w:tc>
        <w:tc>
          <w:tcPr>
            <w:tcW w:w="3904" w:type="dxa"/>
            <w:tcBorders>
              <w:top w:val="single" w:color="000000" w:sz="4" w:space="0"/>
              <w:left w:val="single" w:color="000000" w:sz="4" w:space="0"/>
              <w:bottom w:val="single" w:color="000000" w:sz="4" w:space="0"/>
              <w:right w:val="single" w:color="000000" w:sz="4" w:space="0"/>
            </w:tcBorders>
            <w:vAlign w:val="center"/>
          </w:tcPr>
          <w:p w14:paraId="565570F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647840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科技型企业产品研发责任保险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635A1CA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（太保财险）（备-责任）[2014]（主）19号</w:t>
            </w:r>
          </w:p>
        </w:tc>
      </w:tr>
      <w:tr w14:paraId="1933FF35">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367134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10</w:t>
            </w:r>
          </w:p>
        </w:tc>
        <w:tc>
          <w:tcPr>
            <w:tcW w:w="3904" w:type="dxa"/>
            <w:tcBorders>
              <w:top w:val="single" w:color="000000" w:sz="4" w:space="0"/>
              <w:left w:val="single" w:color="000000" w:sz="4" w:space="0"/>
              <w:bottom w:val="single" w:color="000000" w:sz="4" w:space="0"/>
              <w:right w:val="single" w:color="000000" w:sz="4" w:space="0"/>
            </w:tcBorders>
            <w:vAlign w:val="center"/>
          </w:tcPr>
          <w:p w14:paraId="5748BF3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141169B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临床试验责任保险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6452AD7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（太保财险）（备—责任）[2016]（主）16号</w:t>
            </w:r>
          </w:p>
        </w:tc>
      </w:tr>
      <w:tr w14:paraId="74B0C3F4">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30E40DE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11</w:t>
            </w:r>
          </w:p>
        </w:tc>
        <w:tc>
          <w:tcPr>
            <w:tcW w:w="3904" w:type="dxa"/>
            <w:tcBorders>
              <w:top w:val="single" w:color="000000" w:sz="4" w:space="0"/>
              <w:left w:val="single" w:color="000000" w:sz="4" w:space="0"/>
              <w:bottom w:val="single" w:color="000000" w:sz="4" w:space="0"/>
              <w:right w:val="single" w:color="000000" w:sz="4" w:space="0"/>
            </w:tcBorders>
            <w:vAlign w:val="center"/>
          </w:tcPr>
          <w:p w14:paraId="2CA7EB1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07E347D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高新技术企业产品研发责任保险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1DD2963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C00000230912019061211482</w:t>
            </w:r>
          </w:p>
        </w:tc>
      </w:tr>
      <w:tr w14:paraId="3C93981E">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372661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12</w:t>
            </w:r>
          </w:p>
        </w:tc>
        <w:tc>
          <w:tcPr>
            <w:tcW w:w="3904" w:type="dxa"/>
            <w:tcBorders>
              <w:top w:val="single" w:color="000000" w:sz="4" w:space="0"/>
              <w:left w:val="single" w:color="000000" w:sz="4" w:space="0"/>
              <w:bottom w:val="single" w:color="000000" w:sz="4" w:space="0"/>
              <w:right w:val="single" w:color="000000" w:sz="4" w:space="0"/>
            </w:tcBorders>
            <w:vAlign w:val="center"/>
          </w:tcPr>
          <w:p w14:paraId="6790813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中国人民财产保险股份有限公司青岛市分公司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DF978E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高新技术企业产品研发责任保险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52C5C4A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(人保财险)(备-责任保险)【2019】(主) 060号</w:t>
            </w:r>
          </w:p>
        </w:tc>
      </w:tr>
      <w:tr w14:paraId="0F218D04">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08A51DC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13</w:t>
            </w:r>
          </w:p>
        </w:tc>
        <w:tc>
          <w:tcPr>
            <w:tcW w:w="3904" w:type="dxa"/>
            <w:tcBorders>
              <w:top w:val="single" w:color="000000" w:sz="4" w:space="0"/>
              <w:left w:val="single" w:color="000000" w:sz="4" w:space="0"/>
              <w:bottom w:val="single" w:color="000000" w:sz="4" w:space="0"/>
              <w:right w:val="single" w:color="000000" w:sz="4" w:space="0"/>
            </w:tcBorders>
            <w:vAlign w:val="center"/>
          </w:tcPr>
          <w:p w14:paraId="43FAEA5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898AF0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药物临床试验责任保险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24D63FA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(国寿财险)(备-责任保险)[2021](主)129号</w:t>
            </w:r>
          </w:p>
        </w:tc>
      </w:tr>
      <w:tr w14:paraId="27622CC1">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6B9C740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14</w:t>
            </w:r>
          </w:p>
        </w:tc>
        <w:tc>
          <w:tcPr>
            <w:tcW w:w="3904" w:type="dxa"/>
            <w:tcBorders>
              <w:top w:val="single" w:color="000000" w:sz="4" w:space="0"/>
              <w:left w:val="single" w:color="000000" w:sz="4" w:space="0"/>
              <w:bottom w:val="single" w:color="000000" w:sz="4" w:space="0"/>
              <w:right w:val="single" w:color="000000" w:sz="4" w:space="0"/>
            </w:tcBorders>
            <w:vAlign w:val="center"/>
          </w:tcPr>
          <w:p w14:paraId="54652C6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5B6372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医疗技术临床研究责任保险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42228F1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(国寿财险)(备-责任保险)[2023](主)017号</w:t>
            </w:r>
          </w:p>
        </w:tc>
      </w:tr>
      <w:tr w14:paraId="1C196337">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69B6F6F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15</w:t>
            </w:r>
          </w:p>
        </w:tc>
        <w:tc>
          <w:tcPr>
            <w:tcW w:w="3904" w:type="dxa"/>
            <w:tcBorders>
              <w:top w:val="single" w:color="000000" w:sz="4" w:space="0"/>
              <w:left w:val="single" w:color="000000" w:sz="4" w:space="0"/>
              <w:bottom w:val="single" w:color="000000" w:sz="4" w:space="0"/>
              <w:right w:val="single" w:color="000000" w:sz="4" w:space="0"/>
            </w:tcBorders>
            <w:vAlign w:val="center"/>
          </w:tcPr>
          <w:p w14:paraId="138B2CF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179BADF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医疗器械临床试验责任保险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7F70B67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(国寿财险)(备-责任保险)[2020](主)063号</w:t>
            </w:r>
          </w:p>
        </w:tc>
      </w:tr>
      <w:tr w14:paraId="659517D4">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D5DCA3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16</w:t>
            </w:r>
          </w:p>
        </w:tc>
        <w:tc>
          <w:tcPr>
            <w:tcW w:w="3904" w:type="dxa"/>
            <w:tcBorders>
              <w:top w:val="single" w:color="000000" w:sz="4" w:space="0"/>
              <w:left w:val="single" w:color="000000" w:sz="4" w:space="0"/>
              <w:bottom w:val="single" w:color="000000" w:sz="4" w:space="0"/>
              <w:right w:val="single" w:color="000000" w:sz="4" w:space="0"/>
            </w:tcBorders>
            <w:vAlign w:val="center"/>
          </w:tcPr>
          <w:p w14:paraId="5747364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6421D27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药物临床试验责任保险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6F624CC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H00000230912017060241681</w:t>
            </w:r>
          </w:p>
        </w:tc>
      </w:tr>
      <w:tr w14:paraId="3D3726A6">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691E83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17</w:t>
            </w:r>
          </w:p>
        </w:tc>
        <w:tc>
          <w:tcPr>
            <w:tcW w:w="3904" w:type="dxa"/>
            <w:tcBorders>
              <w:top w:val="single" w:color="000000" w:sz="4" w:space="0"/>
              <w:left w:val="single" w:color="000000" w:sz="4" w:space="0"/>
              <w:bottom w:val="single" w:color="000000" w:sz="4" w:space="0"/>
              <w:right w:val="single" w:color="000000" w:sz="4" w:space="0"/>
            </w:tcBorders>
            <w:vAlign w:val="center"/>
          </w:tcPr>
          <w:p w14:paraId="6D69E87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037F2AE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科技型企业关键研发设备保险（2025版）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3B90D94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C00001430612025112453343</w:t>
            </w:r>
          </w:p>
        </w:tc>
      </w:tr>
      <w:tr w14:paraId="7037783B">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4CAC655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18</w:t>
            </w:r>
          </w:p>
        </w:tc>
        <w:tc>
          <w:tcPr>
            <w:tcW w:w="3904" w:type="dxa"/>
            <w:tcBorders>
              <w:top w:val="single" w:color="000000" w:sz="4" w:space="0"/>
              <w:left w:val="single" w:color="000000" w:sz="4" w:space="0"/>
              <w:bottom w:val="single" w:color="000000" w:sz="4" w:space="0"/>
              <w:right w:val="single" w:color="000000" w:sz="4" w:space="0"/>
            </w:tcBorders>
            <w:vAlign w:val="center"/>
          </w:tcPr>
          <w:p w14:paraId="47398B0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中国平安财产保险股份有限公司山东分公司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E4BA3B8">
            <w:pPr>
              <w:widowControl/>
              <w:jc w:val="center"/>
              <w:textAlignment w:val="center"/>
              <w:rPr>
                <w:rFonts w:hint="default" w:ascii="Times New Roman" w:hAnsi="Times New Roman" w:eastAsia="仿宋_GB2312" w:cs="Times New Roman"/>
                <w:sz w:val="22"/>
              </w:rPr>
            </w:pPr>
            <w:r>
              <w:rPr>
                <w:rStyle w:val="21"/>
                <w:rFonts w:hint="default" w:ascii="Times New Roman" w:hAnsi="Times New Roman" w:eastAsia="仿宋_GB2312" w:cs="Times New Roman"/>
                <w:color w:val="auto"/>
                <w:sz w:val="22"/>
                <w:szCs w:val="22"/>
                <w:lang w:bidi="ar"/>
              </w:rPr>
              <w:t>平安产险高新技术企业关键研发设备保险（</w:t>
            </w:r>
            <w:r>
              <w:rPr>
                <w:rStyle w:val="22"/>
                <w:rFonts w:hint="default" w:ascii="Times New Roman" w:hAnsi="Times New Roman" w:eastAsia="仿宋_GB2312" w:cs="Times New Roman"/>
                <w:color w:val="auto"/>
                <w:sz w:val="22"/>
                <w:szCs w:val="22"/>
                <w:lang w:bidi="ar"/>
              </w:rPr>
              <w:t>2025</w:t>
            </w:r>
            <w:r>
              <w:rPr>
                <w:rStyle w:val="21"/>
                <w:rFonts w:hint="default" w:ascii="Times New Roman" w:hAnsi="Times New Roman" w:eastAsia="仿宋_GB2312" w:cs="Times New Roman"/>
                <w:color w:val="auto"/>
                <w:sz w:val="22"/>
                <w:szCs w:val="22"/>
                <w:lang w:bidi="ar"/>
              </w:rPr>
              <w:t>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3DC2E46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C00001730612025112697793</w:t>
            </w:r>
          </w:p>
        </w:tc>
      </w:tr>
      <w:tr w14:paraId="0B7F8403">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3078713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19</w:t>
            </w:r>
          </w:p>
        </w:tc>
        <w:tc>
          <w:tcPr>
            <w:tcW w:w="3904" w:type="dxa"/>
            <w:tcBorders>
              <w:top w:val="single" w:color="000000" w:sz="4" w:space="0"/>
              <w:left w:val="single" w:color="000000" w:sz="4" w:space="0"/>
              <w:bottom w:val="single" w:color="000000" w:sz="4" w:space="0"/>
              <w:right w:val="single" w:color="000000" w:sz="4" w:space="0"/>
            </w:tcBorders>
            <w:vAlign w:val="center"/>
          </w:tcPr>
          <w:p w14:paraId="36DB44F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5C2591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高新技术企业关键研发设备保险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5B867A4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C00010830612025112720893</w:t>
            </w:r>
          </w:p>
        </w:tc>
      </w:tr>
      <w:tr w14:paraId="03E5CEAB">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1946CC5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20</w:t>
            </w:r>
          </w:p>
        </w:tc>
        <w:tc>
          <w:tcPr>
            <w:tcW w:w="3904" w:type="dxa"/>
            <w:tcBorders>
              <w:top w:val="single" w:color="000000" w:sz="4" w:space="0"/>
              <w:left w:val="single" w:color="000000" w:sz="4" w:space="0"/>
              <w:bottom w:val="single" w:color="000000" w:sz="4" w:space="0"/>
              <w:right w:val="single" w:color="000000" w:sz="4" w:space="0"/>
            </w:tcBorders>
            <w:vAlign w:val="center"/>
          </w:tcPr>
          <w:p w14:paraId="4737019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AF7F7E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中国太平洋财产保险股份有限公司高新技术企业关键研发设备保险（2025版）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43C5B2C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C00001430612025112453273</w:t>
            </w:r>
          </w:p>
        </w:tc>
      </w:tr>
      <w:tr w14:paraId="47A054B9">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34CC41F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21</w:t>
            </w:r>
          </w:p>
        </w:tc>
        <w:tc>
          <w:tcPr>
            <w:tcW w:w="3904" w:type="dxa"/>
            <w:tcBorders>
              <w:top w:val="single" w:color="000000" w:sz="4" w:space="0"/>
              <w:left w:val="single" w:color="000000" w:sz="4" w:space="0"/>
              <w:bottom w:val="single" w:color="000000" w:sz="4" w:space="0"/>
              <w:right w:val="single" w:color="000000" w:sz="4" w:space="0"/>
            </w:tcBorders>
            <w:vAlign w:val="center"/>
          </w:tcPr>
          <w:p w14:paraId="171F852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412A14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中国太平洋财产保险股份有限公司科技型企业关键研发设备保险（2025版）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7C5882D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C00001430612025112453343</w:t>
            </w:r>
          </w:p>
        </w:tc>
      </w:tr>
      <w:tr w14:paraId="69BD3996">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6922C26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22</w:t>
            </w:r>
          </w:p>
        </w:tc>
        <w:tc>
          <w:tcPr>
            <w:tcW w:w="3904" w:type="dxa"/>
            <w:tcBorders>
              <w:top w:val="single" w:color="000000" w:sz="4" w:space="0"/>
              <w:left w:val="single" w:color="000000" w:sz="4" w:space="0"/>
              <w:bottom w:val="single" w:color="000000" w:sz="4" w:space="0"/>
              <w:right w:val="single" w:color="000000" w:sz="4" w:space="0"/>
            </w:tcBorders>
            <w:vAlign w:val="center"/>
          </w:tcPr>
          <w:p w14:paraId="4EF59EA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6858B79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机器人财产损失保险（2025版）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2CD5BD2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C00000230612025112941613</w:t>
            </w:r>
          </w:p>
        </w:tc>
      </w:tr>
      <w:tr w14:paraId="28E2FF02">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F167F8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23</w:t>
            </w:r>
          </w:p>
        </w:tc>
        <w:tc>
          <w:tcPr>
            <w:tcW w:w="3904" w:type="dxa"/>
            <w:tcBorders>
              <w:top w:val="single" w:color="000000" w:sz="4" w:space="0"/>
              <w:left w:val="single" w:color="000000" w:sz="4" w:space="0"/>
              <w:bottom w:val="single" w:color="000000" w:sz="4" w:space="0"/>
              <w:right w:val="single" w:color="000000" w:sz="4" w:space="0"/>
            </w:tcBorders>
            <w:vAlign w:val="center"/>
          </w:tcPr>
          <w:p w14:paraId="1E9F005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79B925A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集成电路运营期综合财产保险（2025版）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704CDB7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C00000230612025121696963</w:t>
            </w:r>
          </w:p>
        </w:tc>
      </w:tr>
      <w:tr w14:paraId="7C8AAD57">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BD4148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24</w:t>
            </w:r>
          </w:p>
        </w:tc>
        <w:tc>
          <w:tcPr>
            <w:tcW w:w="3904" w:type="dxa"/>
            <w:tcBorders>
              <w:top w:val="single" w:color="000000" w:sz="4" w:space="0"/>
              <w:left w:val="single" w:color="000000" w:sz="4" w:space="0"/>
              <w:bottom w:val="single" w:color="000000" w:sz="4" w:space="0"/>
              <w:right w:val="single" w:color="000000" w:sz="4" w:space="0"/>
            </w:tcBorders>
            <w:vAlign w:val="center"/>
          </w:tcPr>
          <w:p w14:paraId="5EB64B8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0E74C8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机器损坏保险（集成电路行业专属2025版）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156E085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C00001430612025112453123</w:t>
            </w:r>
          </w:p>
        </w:tc>
      </w:tr>
      <w:tr w14:paraId="223B5CAD">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6A86300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25</w:t>
            </w:r>
          </w:p>
        </w:tc>
        <w:tc>
          <w:tcPr>
            <w:tcW w:w="3904" w:type="dxa"/>
            <w:tcBorders>
              <w:top w:val="single" w:color="000000" w:sz="4" w:space="0"/>
              <w:left w:val="single" w:color="000000" w:sz="4" w:space="0"/>
              <w:bottom w:val="single" w:color="000000" w:sz="4" w:space="0"/>
              <w:right w:val="single" w:color="000000" w:sz="4" w:space="0"/>
            </w:tcBorders>
            <w:vAlign w:val="center"/>
          </w:tcPr>
          <w:p w14:paraId="7104780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470B9AD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集成电路国产供应设备应用责任保险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6CD66A4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C00000230912024082317143</w:t>
            </w:r>
          </w:p>
        </w:tc>
      </w:tr>
      <w:tr w14:paraId="7DF98CAD">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6A7E90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26</w:t>
            </w:r>
          </w:p>
        </w:tc>
        <w:tc>
          <w:tcPr>
            <w:tcW w:w="3904" w:type="dxa"/>
            <w:tcBorders>
              <w:top w:val="single" w:color="000000" w:sz="4" w:space="0"/>
              <w:left w:val="single" w:color="000000" w:sz="4" w:space="0"/>
              <w:bottom w:val="single" w:color="000000" w:sz="4" w:space="0"/>
              <w:right w:val="single" w:color="000000" w:sz="4" w:space="0"/>
            </w:tcBorders>
            <w:vAlign w:val="center"/>
          </w:tcPr>
          <w:p w14:paraId="45BD7DA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永安财产保险股份有限公司山东分公司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1337F4A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永安财险高新技术研发营业中断保险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47E1314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C00002531912025042917063；</w:t>
            </w:r>
            <w:r>
              <w:rPr>
                <w:rFonts w:hint="default" w:ascii="Times New Roman" w:hAnsi="Times New Roman" w:eastAsia="仿宋_GB2312" w:cs="Times New Roman"/>
                <w:kern w:val="0"/>
                <w:sz w:val="22"/>
                <w:lang w:bidi="ar"/>
              </w:rPr>
              <w:br w:type="textWrapping"/>
            </w:r>
            <w:r>
              <w:rPr>
                <w:rFonts w:hint="default" w:ascii="Times New Roman" w:hAnsi="Times New Roman" w:eastAsia="仿宋_GB2312" w:cs="Times New Roman"/>
                <w:kern w:val="0"/>
                <w:sz w:val="22"/>
                <w:lang w:bidi="ar"/>
              </w:rPr>
              <w:t>(永安保险公司)(备-其他)【2025】(主)112号</w:t>
            </w:r>
          </w:p>
        </w:tc>
      </w:tr>
      <w:tr w14:paraId="5106F8D7">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2EB57B3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27</w:t>
            </w:r>
          </w:p>
        </w:tc>
        <w:tc>
          <w:tcPr>
            <w:tcW w:w="3904" w:type="dxa"/>
            <w:tcBorders>
              <w:top w:val="single" w:color="000000" w:sz="4" w:space="0"/>
              <w:left w:val="single" w:color="000000" w:sz="4" w:space="0"/>
              <w:bottom w:val="single" w:color="000000" w:sz="4" w:space="0"/>
              <w:right w:val="single" w:color="000000" w:sz="4" w:space="0"/>
            </w:tcBorders>
            <w:vAlign w:val="center"/>
          </w:tcPr>
          <w:p w14:paraId="3DF823D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BFB26F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中国太平洋财产保险股份有限公司科技型企业营业中断保险（2025版）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407553D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C00001430612025112453353</w:t>
            </w:r>
          </w:p>
        </w:tc>
      </w:tr>
      <w:tr w14:paraId="384E76B4">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C547EF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28</w:t>
            </w:r>
          </w:p>
        </w:tc>
        <w:tc>
          <w:tcPr>
            <w:tcW w:w="3904" w:type="dxa"/>
            <w:tcBorders>
              <w:top w:val="single" w:color="000000" w:sz="4" w:space="0"/>
              <w:left w:val="single" w:color="000000" w:sz="4" w:space="0"/>
              <w:bottom w:val="single" w:color="000000" w:sz="4" w:space="0"/>
              <w:right w:val="single" w:color="000000" w:sz="4" w:space="0"/>
            </w:tcBorders>
            <w:vAlign w:val="center"/>
          </w:tcPr>
          <w:p w14:paraId="59D1728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4E8224A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科技型企业营业中断保险（2025版）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4983272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C00001430612025112453353</w:t>
            </w:r>
          </w:p>
        </w:tc>
      </w:tr>
      <w:tr w14:paraId="1C562CAF">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E17BF8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29</w:t>
            </w:r>
          </w:p>
        </w:tc>
        <w:tc>
          <w:tcPr>
            <w:tcW w:w="3904" w:type="dxa"/>
            <w:tcBorders>
              <w:top w:val="single" w:color="000000" w:sz="4" w:space="0"/>
              <w:left w:val="single" w:color="000000" w:sz="4" w:space="0"/>
              <w:bottom w:val="single" w:color="000000" w:sz="4" w:space="0"/>
              <w:right w:val="single" w:color="000000" w:sz="4" w:space="0"/>
            </w:tcBorders>
            <w:vAlign w:val="center"/>
          </w:tcPr>
          <w:p w14:paraId="047F0EF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7AFEB7A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中试项目财产保险（2025版）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3CC5C18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C00001430612025111934043</w:t>
            </w:r>
          </w:p>
        </w:tc>
      </w:tr>
      <w:tr w14:paraId="0182BF22">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0A0909D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30</w:t>
            </w:r>
          </w:p>
        </w:tc>
        <w:tc>
          <w:tcPr>
            <w:tcW w:w="3904" w:type="dxa"/>
            <w:tcBorders>
              <w:top w:val="single" w:color="000000" w:sz="4" w:space="0"/>
              <w:left w:val="single" w:color="000000" w:sz="4" w:space="0"/>
              <w:bottom w:val="single" w:color="000000" w:sz="4" w:space="0"/>
              <w:right w:val="single" w:color="000000" w:sz="4" w:space="0"/>
            </w:tcBorders>
            <w:vAlign w:val="center"/>
          </w:tcPr>
          <w:p w14:paraId="615A542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48FF96D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科技企业研发保障保险（2025版）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150A657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C00001430612025112151313</w:t>
            </w:r>
          </w:p>
        </w:tc>
      </w:tr>
      <w:tr w14:paraId="2BF62DC7">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D1E58A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31</w:t>
            </w:r>
          </w:p>
        </w:tc>
        <w:tc>
          <w:tcPr>
            <w:tcW w:w="3904" w:type="dxa"/>
            <w:tcBorders>
              <w:top w:val="single" w:color="000000" w:sz="4" w:space="0"/>
              <w:left w:val="single" w:color="000000" w:sz="4" w:space="0"/>
              <w:bottom w:val="single" w:color="000000" w:sz="4" w:space="0"/>
              <w:right w:val="single" w:color="000000" w:sz="4" w:space="0"/>
            </w:tcBorders>
            <w:vAlign w:val="center"/>
          </w:tcPr>
          <w:p w14:paraId="66B940E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中国人民财产保险股份有限公司青岛市分公司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BD78B9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高新技术企业研发中断费用保险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5A18DB5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C00000230612025112836593</w:t>
            </w:r>
          </w:p>
        </w:tc>
      </w:tr>
      <w:tr w14:paraId="696271E5">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38390B9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32</w:t>
            </w:r>
          </w:p>
        </w:tc>
        <w:tc>
          <w:tcPr>
            <w:tcW w:w="3904" w:type="dxa"/>
            <w:tcBorders>
              <w:top w:val="single" w:color="000000" w:sz="4" w:space="0"/>
              <w:left w:val="single" w:color="000000" w:sz="4" w:space="0"/>
              <w:bottom w:val="single" w:color="000000" w:sz="4" w:space="0"/>
              <w:right w:val="single" w:color="000000" w:sz="4" w:space="0"/>
            </w:tcBorders>
            <w:vAlign w:val="center"/>
          </w:tcPr>
          <w:p w14:paraId="292ABB6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A6FDA6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高新技术企业研发中断保险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2DA6AE4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C00010830612025112724913</w:t>
            </w:r>
          </w:p>
        </w:tc>
      </w:tr>
      <w:tr w14:paraId="293A2FE6">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15B05C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33</w:t>
            </w:r>
          </w:p>
        </w:tc>
        <w:tc>
          <w:tcPr>
            <w:tcW w:w="3904" w:type="dxa"/>
            <w:tcBorders>
              <w:top w:val="single" w:color="000000" w:sz="4" w:space="0"/>
              <w:left w:val="single" w:color="000000" w:sz="4" w:space="0"/>
              <w:bottom w:val="single" w:color="000000" w:sz="4" w:space="0"/>
              <w:right w:val="single" w:color="000000" w:sz="4" w:space="0"/>
            </w:tcBorders>
            <w:vAlign w:val="center"/>
          </w:tcPr>
          <w:p w14:paraId="076E217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中国人民财产保险股份有限公司青岛市分公司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E3855B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科技研发转化综合保险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1844ECE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C00000231912023111491841</w:t>
            </w:r>
          </w:p>
        </w:tc>
      </w:tr>
      <w:tr w14:paraId="190705B2">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FC4BF1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34</w:t>
            </w:r>
          </w:p>
        </w:tc>
        <w:tc>
          <w:tcPr>
            <w:tcW w:w="3904" w:type="dxa"/>
            <w:tcBorders>
              <w:top w:val="single" w:color="000000" w:sz="4" w:space="0"/>
              <w:left w:val="single" w:color="000000" w:sz="4" w:space="0"/>
              <w:bottom w:val="single" w:color="000000" w:sz="4" w:space="0"/>
              <w:right w:val="single" w:color="000000" w:sz="4" w:space="0"/>
            </w:tcBorders>
            <w:vAlign w:val="center"/>
          </w:tcPr>
          <w:p w14:paraId="28718F9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永安财产保险股份有限公司山东分公司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7DD12CF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永安财险科技成果转化费用损失保险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20D4E8F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C00002531912025063031033；</w:t>
            </w:r>
            <w:r>
              <w:rPr>
                <w:rFonts w:hint="default" w:ascii="Times New Roman" w:hAnsi="Times New Roman" w:eastAsia="仿宋_GB2312" w:cs="Times New Roman"/>
                <w:kern w:val="0"/>
                <w:sz w:val="22"/>
                <w:lang w:bidi="ar"/>
              </w:rPr>
              <w:br w:type="textWrapping"/>
            </w:r>
            <w:r>
              <w:rPr>
                <w:rFonts w:hint="default" w:ascii="Times New Roman" w:hAnsi="Times New Roman" w:eastAsia="仿宋_GB2312" w:cs="Times New Roman"/>
                <w:kern w:val="0"/>
                <w:sz w:val="22"/>
                <w:lang w:bidi="ar"/>
              </w:rPr>
              <w:t>(永安保险公司)(备-其他)【2025】(主)097号</w:t>
            </w:r>
          </w:p>
        </w:tc>
      </w:tr>
      <w:tr w14:paraId="7477EDF5">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4C2062A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35</w:t>
            </w:r>
          </w:p>
        </w:tc>
        <w:tc>
          <w:tcPr>
            <w:tcW w:w="3904" w:type="dxa"/>
            <w:tcBorders>
              <w:top w:val="single" w:color="000000" w:sz="4" w:space="0"/>
              <w:left w:val="single" w:color="000000" w:sz="4" w:space="0"/>
              <w:bottom w:val="single" w:color="000000" w:sz="4" w:space="0"/>
              <w:right w:val="single" w:color="000000" w:sz="4" w:space="0"/>
            </w:tcBorders>
            <w:vAlign w:val="center"/>
          </w:tcPr>
          <w:p w14:paraId="5306439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4297625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中国太平洋财产保险股份有限公司科技成果转化费用损失保险（2025版）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7CAA164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C00001430612025112453043</w:t>
            </w:r>
          </w:p>
        </w:tc>
      </w:tr>
      <w:tr w14:paraId="0E26AB68">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0328BE4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sz w:val="22"/>
              </w:rPr>
              <w:t>36</w:t>
            </w:r>
          </w:p>
        </w:tc>
        <w:tc>
          <w:tcPr>
            <w:tcW w:w="3904" w:type="dxa"/>
            <w:tcBorders>
              <w:top w:val="single" w:color="000000" w:sz="4" w:space="0"/>
              <w:left w:val="single" w:color="000000" w:sz="4" w:space="0"/>
              <w:bottom w:val="single" w:color="000000" w:sz="4" w:space="0"/>
              <w:right w:val="single" w:color="000000" w:sz="4" w:space="0"/>
            </w:tcBorders>
            <w:vAlign w:val="center"/>
          </w:tcPr>
          <w:p w14:paraId="17C618A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7C4FCEB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科技成果转化费用损失保险（2025版）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0E2C890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C00001430612025112453043</w:t>
            </w:r>
          </w:p>
        </w:tc>
      </w:tr>
      <w:tr w14:paraId="6C2F3980">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0294D8A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37</w:t>
            </w:r>
          </w:p>
        </w:tc>
        <w:tc>
          <w:tcPr>
            <w:tcW w:w="3904" w:type="dxa"/>
            <w:tcBorders>
              <w:top w:val="single" w:color="000000" w:sz="4" w:space="0"/>
              <w:left w:val="single" w:color="000000" w:sz="4" w:space="0"/>
              <w:bottom w:val="single" w:color="000000" w:sz="4" w:space="0"/>
              <w:right w:val="single" w:color="000000" w:sz="4" w:space="0"/>
            </w:tcBorders>
            <w:vAlign w:val="center"/>
          </w:tcPr>
          <w:p w14:paraId="0EEE862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建信财产保险有限公司山东分公司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5FC22E4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建信财险科技成果转化费用损失保险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778F3F0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C00021231912024060602883</w:t>
            </w:r>
          </w:p>
        </w:tc>
      </w:tr>
      <w:tr w14:paraId="04AE5377">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3989D92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38</w:t>
            </w:r>
          </w:p>
        </w:tc>
        <w:tc>
          <w:tcPr>
            <w:tcW w:w="3904" w:type="dxa"/>
            <w:tcBorders>
              <w:top w:val="single" w:color="000000" w:sz="4" w:space="0"/>
              <w:left w:val="single" w:color="000000" w:sz="4" w:space="0"/>
              <w:bottom w:val="single" w:color="000000" w:sz="4" w:space="0"/>
              <w:right w:val="single" w:color="000000" w:sz="4" w:space="0"/>
            </w:tcBorders>
            <w:vAlign w:val="center"/>
          </w:tcPr>
          <w:p w14:paraId="2E2F523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41017518">
            <w:pPr>
              <w:widowControl/>
              <w:jc w:val="center"/>
              <w:textAlignment w:val="center"/>
              <w:rPr>
                <w:rFonts w:hint="default" w:ascii="Times New Roman" w:hAnsi="Times New Roman" w:eastAsia="仿宋_GB2312" w:cs="Times New Roman"/>
                <w:sz w:val="22"/>
              </w:rPr>
            </w:pPr>
            <w:r>
              <w:rPr>
                <w:rStyle w:val="20"/>
                <w:rFonts w:hint="default" w:ascii="Times New Roman" w:hAnsi="Times New Roman" w:eastAsia="仿宋_GB2312" w:cs="Times New Roman"/>
                <w:color w:val="auto"/>
                <w:lang w:bidi="ar"/>
              </w:rPr>
              <w:t>科技成果转化费用损失保险（</w:t>
            </w:r>
            <w:r>
              <w:rPr>
                <w:rFonts w:hint="default" w:ascii="Times New Roman" w:hAnsi="Times New Roman" w:eastAsia="仿宋_GB2312" w:cs="Times New Roman"/>
                <w:kern w:val="0"/>
                <w:sz w:val="22"/>
                <w:lang w:bidi="ar"/>
              </w:rPr>
              <w:t>2025</w:t>
            </w:r>
            <w:r>
              <w:rPr>
                <w:rStyle w:val="20"/>
                <w:rFonts w:hint="default" w:ascii="Times New Roman" w:hAnsi="Times New Roman" w:eastAsia="仿宋_GB2312" w:cs="Times New Roman"/>
                <w:color w:val="auto"/>
                <w:lang w:bidi="ar"/>
              </w:rPr>
              <w:t>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2A98D46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C00010830612025112725143</w:t>
            </w:r>
          </w:p>
        </w:tc>
      </w:tr>
      <w:tr w14:paraId="7DF2200C">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35655B3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39</w:t>
            </w:r>
          </w:p>
        </w:tc>
        <w:tc>
          <w:tcPr>
            <w:tcW w:w="3904" w:type="dxa"/>
            <w:tcBorders>
              <w:top w:val="single" w:color="000000" w:sz="4" w:space="0"/>
              <w:left w:val="single" w:color="000000" w:sz="4" w:space="0"/>
              <w:bottom w:val="single" w:color="000000" w:sz="4" w:space="0"/>
              <w:right w:val="single" w:color="000000" w:sz="4" w:space="0"/>
            </w:tcBorders>
            <w:vAlign w:val="center"/>
          </w:tcPr>
          <w:p w14:paraId="171120F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109853C5">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中国太平洋财产保险股份有限公司网络安全保险（2025版A款）</w:t>
            </w:r>
          </w:p>
        </w:tc>
        <w:tc>
          <w:tcPr>
            <w:tcW w:w="5304" w:type="dxa"/>
            <w:tcBorders>
              <w:top w:val="single" w:color="000000" w:sz="4" w:space="0"/>
              <w:left w:val="single" w:color="000000" w:sz="4" w:space="0"/>
              <w:bottom w:val="single" w:color="000000" w:sz="4" w:space="0"/>
              <w:right w:val="single" w:color="000000" w:sz="4" w:space="0"/>
            </w:tcBorders>
            <w:vAlign w:val="center"/>
          </w:tcPr>
          <w:p w14:paraId="0CE66E0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C00001430612025112040253</w:t>
            </w:r>
          </w:p>
        </w:tc>
      </w:tr>
      <w:tr w14:paraId="5DE06E9C">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526845E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40</w:t>
            </w:r>
          </w:p>
        </w:tc>
        <w:tc>
          <w:tcPr>
            <w:tcW w:w="3904" w:type="dxa"/>
            <w:tcBorders>
              <w:top w:val="single" w:color="000000" w:sz="4" w:space="0"/>
              <w:left w:val="single" w:color="000000" w:sz="4" w:space="0"/>
              <w:bottom w:val="single" w:color="000000" w:sz="4" w:space="0"/>
              <w:right w:val="single" w:color="000000" w:sz="4" w:space="0"/>
            </w:tcBorders>
            <w:vAlign w:val="center"/>
          </w:tcPr>
          <w:p w14:paraId="2763266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4BE9A9D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网络安全保险（2025版A款）</w:t>
            </w:r>
          </w:p>
        </w:tc>
        <w:tc>
          <w:tcPr>
            <w:tcW w:w="5304" w:type="dxa"/>
            <w:tcBorders>
              <w:top w:val="single" w:color="000000" w:sz="4" w:space="0"/>
              <w:left w:val="single" w:color="000000" w:sz="4" w:space="0"/>
              <w:bottom w:val="single" w:color="000000" w:sz="4" w:space="0"/>
              <w:right w:val="single" w:color="000000" w:sz="4" w:space="0"/>
            </w:tcBorders>
            <w:vAlign w:val="center"/>
          </w:tcPr>
          <w:p w14:paraId="1338D27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C00001430612025112040253</w:t>
            </w:r>
          </w:p>
        </w:tc>
      </w:tr>
      <w:tr w14:paraId="04FF4D58">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0C38886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41</w:t>
            </w:r>
          </w:p>
        </w:tc>
        <w:tc>
          <w:tcPr>
            <w:tcW w:w="3904" w:type="dxa"/>
            <w:tcBorders>
              <w:top w:val="single" w:color="000000" w:sz="4" w:space="0"/>
              <w:left w:val="single" w:color="000000" w:sz="4" w:space="0"/>
              <w:bottom w:val="single" w:color="000000" w:sz="4" w:space="0"/>
              <w:right w:val="single" w:color="000000" w:sz="4" w:space="0"/>
            </w:tcBorders>
            <w:vAlign w:val="center"/>
          </w:tcPr>
          <w:p w14:paraId="010EFF1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0F51F299">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网络安全责任保险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7F9C3C7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w:t>
            </w:r>
            <w:r>
              <w:rPr>
                <w:rStyle w:val="20"/>
                <w:rFonts w:hint="default" w:ascii="Times New Roman" w:hAnsi="Times New Roman" w:eastAsia="仿宋_GB2312" w:cs="Times New Roman"/>
                <w:color w:val="auto"/>
                <w:lang w:bidi="ar"/>
              </w:rPr>
              <w:t>国寿财险</w:t>
            </w:r>
            <w:r>
              <w:rPr>
                <w:rFonts w:hint="default" w:ascii="Times New Roman" w:hAnsi="Times New Roman" w:eastAsia="仿宋_GB2312" w:cs="Times New Roman"/>
                <w:kern w:val="0"/>
                <w:sz w:val="22"/>
                <w:lang w:bidi="ar"/>
              </w:rPr>
              <w:t>)(</w:t>
            </w:r>
            <w:r>
              <w:rPr>
                <w:rStyle w:val="20"/>
                <w:rFonts w:hint="default" w:ascii="Times New Roman" w:hAnsi="Times New Roman" w:eastAsia="仿宋_GB2312" w:cs="Times New Roman"/>
                <w:color w:val="auto"/>
                <w:lang w:bidi="ar"/>
              </w:rPr>
              <w:t>备</w:t>
            </w:r>
            <w:r>
              <w:rPr>
                <w:rFonts w:hint="default" w:ascii="Times New Roman" w:hAnsi="Times New Roman" w:eastAsia="仿宋_GB2312" w:cs="Times New Roman"/>
                <w:kern w:val="0"/>
                <w:sz w:val="22"/>
                <w:lang w:bidi="ar"/>
              </w:rPr>
              <w:t>-</w:t>
            </w:r>
            <w:r>
              <w:rPr>
                <w:rStyle w:val="20"/>
                <w:rFonts w:hint="default" w:ascii="Times New Roman" w:hAnsi="Times New Roman" w:eastAsia="仿宋_GB2312" w:cs="Times New Roman"/>
                <w:color w:val="auto"/>
                <w:lang w:bidi="ar"/>
              </w:rPr>
              <w:t>责任保险</w:t>
            </w:r>
            <w:r>
              <w:rPr>
                <w:rFonts w:hint="default" w:ascii="Times New Roman" w:hAnsi="Times New Roman" w:eastAsia="仿宋_GB2312" w:cs="Times New Roman"/>
                <w:kern w:val="0"/>
                <w:sz w:val="22"/>
                <w:lang w:bidi="ar"/>
              </w:rPr>
              <w:t>)[2020](</w:t>
            </w:r>
            <w:r>
              <w:rPr>
                <w:rStyle w:val="20"/>
                <w:rFonts w:hint="default" w:ascii="Times New Roman" w:hAnsi="Times New Roman" w:eastAsia="仿宋_GB2312" w:cs="Times New Roman"/>
                <w:color w:val="auto"/>
                <w:lang w:bidi="ar"/>
              </w:rPr>
              <w:t>主</w:t>
            </w:r>
            <w:r>
              <w:rPr>
                <w:rFonts w:hint="default" w:ascii="Times New Roman" w:hAnsi="Times New Roman" w:eastAsia="仿宋_GB2312" w:cs="Times New Roman"/>
                <w:kern w:val="0"/>
                <w:sz w:val="22"/>
                <w:lang w:bidi="ar"/>
              </w:rPr>
              <w:t>)155</w:t>
            </w:r>
            <w:r>
              <w:rPr>
                <w:rStyle w:val="20"/>
                <w:rFonts w:hint="default" w:ascii="Times New Roman" w:hAnsi="Times New Roman" w:eastAsia="仿宋_GB2312" w:cs="Times New Roman"/>
                <w:color w:val="auto"/>
                <w:lang w:bidi="ar"/>
              </w:rPr>
              <w:t>号</w:t>
            </w:r>
          </w:p>
        </w:tc>
      </w:tr>
      <w:tr w14:paraId="17688BD4">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11016E1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42</w:t>
            </w:r>
          </w:p>
        </w:tc>
        <w:tc>
          <w:tcPr>
            <w:tcW w:w="3904" w:type="dxa"/>
            <w:tcBorders>
              <w:top w:val="single" w:color="000000" w:sz="4" w:space="0"/>
              <w:left w:val="single" w:color="000000" w:sz="4" w:space="0"/>
              <w:bottom w:val="single" w:color="000000" w:sz="4" w:space="0"/>
              <w:right w:val="single" w:color="000000" w:sz="4" w:space="0"/>
            </w:tcBorders>
            <w:vAlign w:val="center"/>
          </w:tcPr>
          <w:p w14:paraId="6F3872A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79EEAD1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中国太平洋财产保险股份有限公司高新技术企业高管人员和关键研发人员团体意外伤害保险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09AC1C1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(太保财险)(备-普通意外保险)【2023】(主) 070号</w:t>
            </w:r>
          </w:p>
        </w:tc>
      </w:tr>
      <w:tr w14:paraId="1DCA3ABF">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E313D0A">
            <w:pPr>
              <w:widowControl/>
              <w:jc w:val="center"/>
              <w:textAlignment w:val="center"/>
              <w:rPr>
                <w:rFonts w:hint="default" w:ascii="Times New Roman" w:hAnsi="Times New Roman" w:eastAsia="仿宋_GB2312" w:cs="Times New Roman"/>
                <w:kern w:val="0"/>
                <w:sz w:val="22"/>
                <w:lang w:bidi="ar"/>
              </w:rPr>
            </w:pPr>
            <w:r>
              <w:rPr>
                <w:rFonts w:hint="default" w:ascii="Times New Roman" w:hAnsi="Times New Roman" w:eastAsia="仿宋_GB2312" w:cs="Times New Roman"/>
                <w:kern w:val="0"/>
                <w:sz w:val="22"/>
                <w:lang w:bidi="ar"/>
              </w:rPr>
              <w:t>43</w:t>
            </w:r>
          </w:p>
        </w:tc>
        <w:tc>
          <w:tcPr>
            <w:tcW w:w="3904" w:type="dxa"/>
            <w:tcBorders>
              <w:top w:val="single" w:color="000000" w:sz="4" w:space="0"/>
              <w:left w:val="single" w:color="000000" w:sz="4" w:space="0"/>
              <w:bottom w:val="single" w:color="000000" w:sz="4" w:space="0"/>
              <w:right w:val="single" w:color="000000" w:sz="4" w:space="0"/>
            </w:tcBorders>
            <w:vAlign w:val="center"/>
          </w:tcPr>
          <w:p w14:paraId="4F16819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中国太平洋财产保险股份有限公司青岛分公司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7BF041A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中国太平洋财产保险股份有限公司高新技术企业高管人员和关键研发人员团体健康保险（2022版）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6986ED8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(太保财险)(备-医疗保险)【2023】(主) 038号</w:t>
            </w:r>
          </w:p>
        </w:tc>
      </w:tr>
      <w:tr w14:paraId="7FAEB0E6">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0A323D35">
            <w:pPr>
              <w:widowControl/>
              <w:jc w:val="center"/>
              <w:textAlignment w:val="center"/>
              <w:rPr>
                <w:rFonts w:hint="default" w:ascii="Times New Roman" w:hAnsi="Times New Roman" w:eastAsia="仿宋_GB2312" w:cs="Times New Roman"/>
                <w:kern w:val="0"/>
                <w:sz w:val="22"/>
                <w:lang w:bidi="ar"/>
              </w:rPr>
            </w:pPr>
            <w:r>
              <w:rPr>
                <w:rFonts w:hint="default" w:ascii="Times New Roman" w:hAnsi="Times New Roman" w:eastAsia="仿宋_GB2312" w:cs="Times New Roman"/>
                <w:kern w:val="0"/>
                <w:sz w:val="22"/>
                <w:lang w:bidi="ar"/>
              </w:rPr>
              <w:t>44</w:t>
            </w:r>
          </w:p>
        </w:tc>
        <w:tc>
          <w:tcPr>
            <w:tcW w:w="3904" w:type="dxa"/>
            <w:tcBorders>
              <w:top w:val="single" w:color="000000" w:sz="4" w:space="0"/>
              <w:left w:val="single" w:color="000000" w:sz="4" w:space="0"/>
              <w:bottom w:val="single" w:color="000000" w:sz="4" w:space="0"/>
              <w:right w:val="single" w:color="000000" w:sz="4" w:space="0"/>
            </w:tcBorders>
            <w:vAlign w:val="center"/>
          </w:tcPr>
          <w:p w14:paraId="4CEF4E7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3578AAF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高新技术企业高管人员和关键研发人员团体意外伤害保险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280DB7C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C00001432312022061726381</w:t>
            </w:r>
          </w:p>
        </w:tc>
      </w:tr>
      <w:tr w14:paraId="7007A181">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4FC2E4E1">
            <w:pPr>
              <w:widowControl/>
              <w:jc w:val="center"/>
              <w:textAlignment w:val="center"/>
              <w:rPr>
                <w:rFonts w:hint="default" w:ascii="Times New Roman" w:hAnsi="Times New Roman" w:eastAsia="仿宋_GB2312" w:cs="Times New Roman"/>
                <w:kern w:val="0"/>
                <w:sz w:val="22"/>
                <w:lang w:bidi="ar"/>
              </w:rPr>
            </w:pPr>
            <w:r>
              <w:rPr>
                <w:rFonts w:hint="default" w:ascii="Times New Roman" w:hAnsi="Times New Roman" w:eastAsia="仿宋_GB2312" w:cs="Times New Roman"/>
                <w:kern w:val="0"/>
                <w:sz w:val="22"/>
                <w:lang w:bidi="ar"/>
              </w:rPr>
              <w:t>45</w:t>
            </w:r>
          </w:p>
        </w:tc>
        <w:tc>
          <w:tcPr>
            <w:tcW w:w="3904" w:type="dxa"/>
            <w:tcBorders>
              <w:top w:val="single" w:color="000000" w:sz="4" w:space="0"/>
              <w:left w:val="single" w:color="000000" w:sz="4" w:space="0"/>
              <w:bottom w:val="single" w:color="000000" w:sz="4" w:space="0"/>
              <w:right w:val="single" w:color="000000" w:sz="4" w:space="0"/>
            </w:tcBorders>
            <w:vAlign w:val="center"/>
          </w:tcPr>
          <w:p w14:paraId="26C20A5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中国太平洋财产保险股份有限公司山东分公司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B4A72D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高新技术企业高管人员和关键研发人员团体健康保险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23437F9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C00001432512022042448121</w:t>
            </w:r>
          </w:p>
        </w:tc>
      </w:tr>
      <w:tr w14:paraId="5D35F559">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2075D6C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46</w:t>
            </w:r>
          </w:p>
        </w:tc>
        <w:tc>
          <w:tcPr>
            <w:tcW w:w="3904" w:type="dxa"/>
            <w:tcBorders>
              <w:top w:val="single" w:color="000000" w:sz="4" w:space="0"/>
              <w:left w:val="single" w:color="000000" w:sz="4" w:space="0"/>
              <w:bottom w:val="single" w:color="000000" w:sz="4" w:space="0"/>
              <w:right w:val="single" w:color="000000" w:sz="4" w:space="0"/>
            </w:tcBorders>
            <w:vAlign w:val="center"/>
          </w:tcPr>
          <w:p w14:paraId="6F0BEBD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中国人民财产保险股份有限公司山东省分公司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01CD022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高新技术企业高管人员和关键研发人员团体健康保险（2020版）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5ED086B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C00000232512021012606422</w:t>
            </w:r>
          </w:p>
        </w:tc>
      </w:tr>
      <w:tr w14:paraId="16F1FA20">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71A7FA9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47</w:t>
            </w:r>
          </w:p>
        </w:tc>
        <w:tc>
          <w:tcPr>
            <w:tcW w:w="3904" w:type="dxa"/>
            <w:tcBorders>
              <w:top w:val="single" w:color="000000" w:sz="4" w:space="0"/>
              <w:left w:val="single" w:color="000000" w:sz="4" w:space="0"/>
              <w:bottom w:val="single" w:color="000000" w:sz="4" w:space="0"/>
              <w:right w:val="single" w:color="000000" w:sz="4" w:space="0"/>
            </w:tcBorders>
            <w:vAlign w:val="center"/>
          </w:tcPr>
          <w:p w14:paraId="0B6938F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华海财产保险股份有限公司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165EF45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华海财产保险股份有限公司科技企业高管人员和关键研发人员团体意外伤害保险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7776572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C00018332312024080500543</w:t>
            </w:r>
          </w:p>
        </w:tc>
      </w:tr>
      <w:tr w14:paraId="1316E953">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05EAFB4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48</w:t>
            </w:r>
          </w:p>
        </w:tc>
        <w:tc>
          <w:tcPr>
            <w:tcW w:w="3904" w:type="dxa"/>
            <w:tcBorders>
              <w:top w:val="single" w:color="000000" w:sz="4" w:space="0"/>
              <w:left w:val="single" w:color="000000" w:sz="4" w:space="0"/>
              <w:bottom w:val="single" w:color="000000" w:sz="4" w:space="0"/>
              <w:right w:val="single" w:color="000000" w:sz="4" w:space="0"/>
            </w:tcBorders>
            <w:vAlign w:val="center"/>
          </w:tcPr>
          <w:p w14:paraId="7F1222D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中国人寿财产保险股份有限公司山东省分公司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50AF93E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高新技术企业高管人员和关键研发人员团体人身意外伤害保险</w:t>
            </w:r>
          </w:p>
        </w:tc>
        <w:tc>
          <w:tcPr>
            <w:tcW w:w="5304" w:type="dxa"/>
            <w:tcBorders>
              <w:top w:val="single" w:color="000000" w:sz="4" w:space="0"/>
              <w:left w:val="single" w:color="000000" w:sz="4" w:space="0"/>
              <w:bottom w:val="single" w:color="000000" w:sz="4" w:space="0"/>
              <w:right w:val="single" w:color="000000" w:sz="4" w:space="0"/>
            </w:tcBorders>
            <w:vAlign w:val="center"/>
          </w:tcPr>
          <w:p w14:paraId="5B296224">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w:t>
            </w:r>
            <w:r>
              <w:rPr>
                <w:rStyle w:val="20"/>
                <w:rFonts w:hint="default" w:ascii="Times New Roman" w:hAnsi="Times New Roman" w:eastAsia="仿宋_GB2312" w:cs="Times New Roman"/>
                <w:color w:val="auto"/>
                <w:lang w:bidi="ar"/>
              </w:rPr>
              <w:t>国寿财险</w:t>
            </w:r>
            <w:r>
              <w:rPr>
                <w:rFonts w:hint="default" w:ascii="Times New Roman" w:hAnsi="Times New Roman" w:eastAsia="仿宋_GB2312" w:cs="Times New Roman"/>
                <w:kern w:val="0"/>
                <w:sz w:val="22"/>
                <w:lang w:bidi="ar"/>
              </w:rPr>
              <w:t>)(</w:t>
            </w:r>
            <w:r>
              <w:rPr>
                <w:rStyle w:val="20"/>
                <w:rFonts w:hint="default" w:ascii="Times New Roman" w:hAnsi="Times New Roman" w:eastAsia="仿宋_GB2312" w:cs="Times New Roman"/>
                <w:color w:val="auto"/>
                <w:lang w:bidi="ar"/>
              </w:rPr>
              <w:t>备</w:t>
            </w:r>
            <w:r>
              <w:rPr>
                <w:rFonts w:hint="default" w:ascii="Times New Roman" w:hAnsi="Times New Roman" w:eastAsia="仿宋_GB2312" w:cs="Times New Roman"/>
                <w:kern w:val="0"/>
                <w:sz w:val="22"/>
                <w:lang w:bidi="ar"/>
              </w:rPr>
              <w:t>-</w:t>
            </w:r>
            <w:r>
              <w:rPr>
                <w:rStyle w:val="20"/>
                <w:rFonts w:hint="default" w:ascii="Times New Roman" w:hAnsi="Times New Roman" w:eastAsia="仿宋_GB2312" w:cs="Times New Roman"/>
                <w:color w:val="auto"/>
                <w:lang w:bidi="ar"/>
              </w:rPr>
              <w:t>普通意外保险</w:t>
            </w:r>
            <w:r>
              <w:rPr>
                <w:rFonts w:hint="default" w:ascii="Times New Roman" w:hAnsi="Times New Roman" w:eastAsia="仿宋_GB2312" w:cs="Times New Roman"/>
                <w:kern w:val="0"/>
                <w:sz w:val="22"/>
                <w:lang w:bidi="ar"/>
              </w:rPr>
              <w:t>)[2023](</w:t>
            </w:r>
            <w:r>
              <w:rPr>
                <w:rStyle w:val="20"/>
                <w:rFonts w:hint="default" w:ascii="Times New Roman" w:hAnsi="Times New Roman" w:eastAsia="仿宋_GB2312" w:cs="Times New Roman"/>
                <w:color w:val="auto"/>
                <w:lang w:bidi="ar"/>
              </w:rPr>
              <w:t>主</w:t>
            </w:r>
            <w:r>
              <w:rPr>
                <w:rFonts w:hint="default" w:ascii="Times New Roman" w:hAnsi="Times New Roman" w:eastAsia="仿宋_GB2312" w:cs="Times New Roman"/>
                <w:kern w:val="0"/>
                <w:sz w:val="22"/>
                <w:lang w:bidi="ar"/>
              </w:rPr>
              <w:t>)073</w:t>
            </w:r>
            <w:r>
              <w:rPr>
                <w:rStyle w:val="20"/>
                <w:rFonts w:hint="default" w:ascii="Times New Roman" w:hAnsi="Times New Roman" w:eastAsia="仿宋_GB2312" w:cs="Times New Roman"/>
                <w:color w:val="auto"/>
                <w:lang w:bidi="ar"/>
              </w:rPr>
              <w:t>号</w:t>
            </w:r>
          </w:p>
        </w:tc>
      </w:tr>
      <w:tr w14:paraId="48D05ECC">
        <w:tblPrEx>
          <w:tblCellMar>
            <w:top w:w="0" w:type="dxa"/>
            <w:left w:w="108" w:type="dxa"/>
            <w:bottom w:w="0" w:type="dxa"/>
            <w:right w:w="108" w:type="dxa"/>
          </w:tblCellMar>
        </w:tblPrEx>
        <w:trPr>
          <w:trHeight w:val="567" w:hRule="atLeast"/>
          <w:tblHeader/>
          <w:jc w:val="center"/>
        </w:trPr>
        <w:tc>
          <w:tcPr>
            <w:tcW w:w="801" w:type="dxa"/>
            <w:tcBorders>
              <w:top w:val="single" w:color="000000" w:sz="4" w:space="0"/>
              <w:left w:val="single" w:color="000000" w:sz="4" w:space="0"/>
              <w:bottom w:val="single" w:color="000000" w:sz="4" w:space="0"/>
              <w:right w:val="single" w:color="000000" w:sz="4" w:space="0"/>
            </w:tcBorders>
            <w:vAlign w:val="center"/>
          </w:tcPr>
          <w:p w14:paraId="6FB3C09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49</w:t>
            </w:r>
          </w:p>
        </w:tc>
        <w:tc>
          <w:tcPr>
            <w:tcW w:w="3904" w:type="dxa"/>
            <w:tcBorders>
              <w:top w:val="single" w:color="000000" w:sz="4" w:space="0"/>
              <w:left w:val="single" w:color="000000" w:sz="4" w:space="0"/>
              <w:bottom w:val="single" w:color="000000" w:sz="4" w:space="0"/>
              <w:right w:val="single" w:color="000000" w:sz="4" w:space="0"/>
            </w:tcBorders>
            <w:vAlign w:val="center"/>
          </w:tcPr>
          <w:p w14:paraId="5E43D2E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国任财产保险股份有限公司山东分公司</w:t>
            </w:r>
          </w:p>
        </w:tc>
        <w:tc>
          <w:tcPr>
            <w:tcW w:w="3770" w:type="dxa"/>
            <w:tcBorders>
              <w:top w:val="single" w:color="000000" w:sz="4" w:space="0"/>
              <w:left w:val="single" w:color="000000" w:sz="4" w:space="0"/>
              <w:bottom w:val="single" w:color="000000" w:sz="4" w:space="0"/>
              <w:right w:val="single" w:color="000000" w:sz="4" w:space="0"/>
            </w:tcBorders>
            <w:vAlign w:val="center"/>
          </w:tcPr>
          <w:p w14:paraId="2AAA135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高新技术企业高管人员和关键研发人员团体意外伤害保险（2022版）</w:t>
            </w:r>
          </w:p>
        </w:tc>
        <w:tc>
          <w:tcPr>
            <w:tcW w:w="5304" w:type="dxa"/>
            <w:tcBorders>
              <w:top w:val="single" w:color="000000" w:sz="4" w:space="0"/>
              <w:left w:val="single" w:color="000000" w:sz="4" w:space="0"/>
              <w:bottom w:val="single" w:color="000000" w:sz="4" w:space="0"/>
              <w:right w:val="single" w:color="000000" w:sz="4" w:space="0"/>
            </w:tcBorders>
            <w:vAlign w:val="center"/>
          </w:tcPr>
          <w:p w14:paraId="0373001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lang w:bidi="ar"/>
              </w:rPr>
              <w:t>(国任财险)(备-普通意外保险)【2022】(主) 006号</w:t>
            </w:r>
          </w:p>
        </w:tc>
      </w:tr>
    </w:tbl>
    <w:p w14:paraId="12E649E6">
      <w:pPr>
        <w:pStyle w:val="2"/>
        <w:spacing w:line="580" w:lineRule="exact"/>
        <w:rPr>
          <w:rFonts w:hint="default" w:ascii="Times New Roman" w:hAnsi="Times New Roman" w:cs="Times New Roman"/>
          <w:color w:val="000000" w:themeColor="text1"/>
        </w:rPr>
      </w:pPr>
    </w:p>
    <w:sectPr>
      <w:headerReference r:id="rId3" w:type="default"/>
      <w:footerReference r:id="rId4" w:type="default"/>
      <w:type w:val="continuous"/>
      <w:pgSz w:w="16838" w:h="11906" w:orient="landscape"/>
      <w:pgMar w:top="1587" w:right="2098" w:bottom="1474" w:left="1984" w:header="851" w:footer="567"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2000019F" w:csb1="4F01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Regular" w:hAnsi="Times New Roman Regular" w:cs="Times New Roman Regular"/>
      </w:rPr>
      <w:id w:val="892367584"/>
    </w:sdtPr>
    <w:sdtEndPr>
      <w:rPr>
        <w:rFonts w:ascii="Times New Roman Regular" w:hAnsi="Times New Roman Regular" w:cs="Times New Roman Regular"/>
        <w:sz w:val="21"/>
        <w:szCs w:val="21"/>
      </w:rPr>
    </w:sdtEndPr>
    <w:sdtContent>
      <w:p w14:paraId="7136BBC3">
        <w:pPr>
          <w:pStyle w:val="5"/>
          <w:jc w:val="center"/>
          <w:rPr>
            <w:rFonts w:ascii="Times New Roman Regular" w:hAnsi="Times New Roman Regular" w:cs="Times New Roman Regular"/>
          </w:rPr>
        </w:pPr>
      </w:p>
      <w:p w14:paraId="1E4C4A3F">
        <w:pPr>
          <w:pStyle w:val="5"/>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fldChar w:fldCharType="begin"/>
        </w:r>
        <w:r>
          <w:rPr>
            <w:rFonts w:ascii="Times New Roman Regular" w:hAnsi="Times New Roman Regular" w:cs="Times New Roman Regular"/>
            <w:sz w:val="21"/>
            <w:szCs w:val="21"/>
          </w:rPr>
          <w:instrText xml:space="preserve">PAGE   \* MERGEFORMAT</w:instrText>
        </w:r>
        <w:r>
          <w:rPr>
            <w:rFonts w:ascii="Times New Roman Regular" w:hAnsi="Times New Roman Regular" w:cs="Times New Roman Regular"/>
            <w:sz w:val="21"/>
            <w:szCs w:val="21"/>
          </w:rPr>
          <w:fldChar w:fldCharType="separate"/>
        </w:r>
        <w:r>
          <w:rPr>
            <w:rFonts w:ascii="Times New Roman Regular" w:hAnsi="Times New Roman Regular" w:cs="Times New Roman Regular"/>
            <w:sz w:val="21"/>
            <w:szCs w:val="21"/>
            <w:lang w:val="zh-CN"/>
          </w:rPr>
          <w:t>2</w:t>
        </w:r>
        <w:r>
          <w:rPr>
            <w:rFonts w:ascii="Times New Roman Regular" w:hAnsi="Times New Roman Regular" w:cs="Times New Roman Regular"/>
            <w:sz w:val="21"/>
            <w:szCs w:val="21"/>
          </w:rPr>
          <w:fldChar w:fldCharType="end"/>
        </w:r>
      </w:p>
    </w:sdtContent>
  </w:sdt>
  <w:p w14:paraId="1618D929">
    <w:pPr>
      <w:pStyle w:val="5"/>
      <w:rPr>
        <w:rFonts w:ascii="Times New Roman Regular" w:hAnsi="Times New Roman Regular" w:cs="Times New Roman Regula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E712">
    <w:pPr>
      <w:pStyle w:val="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172A27"/>
    <w:rsid w:val="00004267"/>
    <w:rsid w:val="00036CDB"/>
    <w:rsid w:val="00041943"/>
    <w:rsid w:val="00045293"/>
    <w:rsid w:val="000467D8"/>
    <w:rsid w:val="000766AD"/>
    <w:rsid w:val="000B7A88"/>
    <w:rsid w:val="000D7C5A"/>
    <w:rsid w:val="000F7F6A"/>
    <w:rsid w:val="00106DA6"/>
    <w:rsid w:val="0011174F"/>
    <w:rsid w:val="00157BBD"/>
    <w:rsid w:val="00172A27"/>
    <w:rsid w:val="00177407"/>
    <w:rsid w:val="001865DE"/>
    <w:rsid w:val="001A699D"/>
    <w:rsid w:val="001B1703"/>
    <w:rsid w:val="001D28E7"/>
    <w:rsid w:val="002378AC"/>
    <w:rsid w:val="00245239"/>
    <w:rsid w:val="0025411C"/>
    <w:rsid w:val="00261409"/>
    <w:rsid w:val="00284187"/>
    <w:rsid w:val="002B6A1A"/>
    <w:rsid w:val="002C4540"/>
    <w:rsid w:val="002D3C5C"/>
    <w:rsid w:val="002D3CAB"/>
    <w:rsid w:val="0036545E"/>
    <w:rsid w:val="0036702E"/>
    <w:rsid w:val="003F318B"/>
    <w:rsid w:val="003F4871"/>
    <w:rsid w:val="00415073"/>
    <w:rsid w:val="00430122"/>
    <w:rsid w:val="00435DF7"/>
    <w:rsid w:val="004468DC"/>
    <w:rsid w:val="0046397D"/>
    <w:rsid w:val="00472219"/>
    <w:rsid w:val="00492340"/>
    <w:rsid w:val="004F7CD7"/>
    <w:rsid w:val="00551497"/>
    <w:rsid w:val="00553312"/>
    <w:rsid w:val="0057551B"/>
    <w:rsid w:val="005813C0"/>
    <w:rsid w:val="005873AB"/>
    <w:rsid w:val="00591DA4"/>
    <w:rsid w:val="005A13AD"/>
    <w:rsid w:val="005D0454"/>
    <w:rsid w:val="00610A23"/>
    <w:rsid w:val="006158F9"/>
    <w:rsid w:val="00624900"/>
    <w:rsid w:val="006362FE"/>
    <w:rsid w:val="00662AE1"/>
    <w:rsid w:val="0067061F"/>
    <w:rsid w:val="006A22FA"/>
    <w:rsid w:val="006F52CC"/>
    <w:rsid w:val="00706185"/>
    <w:rsid w:val="00713C06"/>
    <w:rsid w:val="007331FE"/>
    <w:rsid w:val="00751FF9"/>
    <w:rsid w:val="00753A96"/>
    <w:rsid w:val="007B218F"/>
    <w:rsid w:val="007D0FFD"/>
    <w:rsid w:val="007E0177"/>
    <w:rsid w:val="00836B98"/>
    <w:rsid w:val="00857F4C"/>
    <w:rsid w:val="0086277B"/>
    <w:rsid w:val="00881B2F"/>
    <w:rsid w:val="00882B2C"/>
    <w:rsid w:val="00896383"/>
    <w:rsid w:val="008A5AA8"/>
    <w:rsid w:val="008B0F3A"/>
    <w:rsid w:val="008C2801"/>
    <w:rsid w:val="009345CB"/>
    <w:rsid w:val="009667C3"/>
    <w:rsid w:val="00970094"/>
    <w:rsid w:val="009C3830"/>
    <w:rsid w:val="009E5736"/>
    <w:rsid w:val="00A12F91"/>
    <w:rsid w:val="00A15066"/>
    <w:rsid w:val="00A71238"/>
    <w:rsid w:val="00AB7CD9"/>
    <w:rsid w:val="00AC4812"/>
    <w:rsid w:val="00AE2CE6"/>
    <w:rsid w:val="00B17832"/>
    <w:rsid w:val="00B23563"/>
    <w:rsid w:val="00B608E7"/>
    <w:rsid w:val="00B70A76"/>
    <w:rsid w:val="00BF0F15"/>
    <w:rsid w:val="00C440A9"/>
    <w:rsid w:val="00C477B4"/>
    <w:rsid w:val="00C7653C"/>
    <w:rsid w:val="00CB0C90"/>
    <w:rsid w:val="00CC4099"/>
    <w:rsid w:val="00CC7BA8"/>
    <w:rsid w:val="00CE59FE"/>
    <w:rsid w:val="00D2290A"/>
    <w:rsid w:val="00D32A12"/>
    <w:rsid w:val="00D53EF9"/>
    <w:rsid w:val="00D6331C"/>
    <w:rsid w:val="00D66B8E"/>
    <w:rsid w:val="00D73636"/>
    <w:rsid w:val="00D90556"/>
    <w:rsid w:val="00D92DEE"/>
    <w:rsid w:val="00E22DC4"/>
    <w:rsid w:val="00E2381A"/>
    <w:rsid w:val="00E42F5C"/>
    <w:rsid w:val="00E72A43"/>
    <w:rsid w:val="00E74EDC"/>
    <w:rsid w:val="00EB7EAD"/>
    <w:rsid w:val="00EE64CD"/>
    <w:rsid w:val="00F27E04"/>
    <w:rsid w:val="00F356AA"/>
    <w:rsid w:val="00F44FE5"/>
    <w:rsid w:val="00F65318"/>
    <w:rsid w:val="00F93757"/>
    <w:rsid w:val="00F94E25"/>
    <w:rsid w:val="00FA4878"/>
    <w:rsid w:val="00FB24CB"/>
    <w:rsid w:val="00FC660D"/>
    <w:rsid w:val="00FD7F76"/>
    <w:rsid w:val="00FE7022"/>
    <w:rsid w:val="00FF5543"/>
    <w:rsid w:val="1D8B321F"/>
    <w:rsid w:val="2FAFD139"/>
    <w:rsid w:val="346BB319"/>
    <w:rsid w:val="3FFFF006"/>
    <w:rsid w:val="4ECDCBE5"/>
    <w:rsid w:val="53FED376"/>
    <w:rsid w:val="6FF53A5E"/>
    <w:rsid w:val="73EF2952"/>
    <w:rsid w:val="7B4EAA08"/>
    <w:rsid w:val="7BCFAF1F"/>
    <w:rsid w:val="7DF64631"/>
    <w:rsid w:val="7EF6767E"/>
    <w:rsid w:val="7EFE7692"/>
    <w:rsid w:val="7FFE52AB"/>
    <w:rsid w:val="7FFE5A48"/>
    <w:rsid w:val="B79CE8F6"/>
    <w:rsid w:val="BECEED7D"/>
    <w:rsid w:val="BF87C341"/>
    <w:rsid w:val="D4C32723"/>
    <w:rsid w:val="DFFFDE78"/>
    <w:rsid w:val="F97F8DDC"/>
    <w:rsid w:val="FFFDC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link w:val="16"/>
    <w:qFormat/>
    <w:uiPriority w:val="0"/>
    <w:pPr>
      <w:jc w:val="left"/>
    </w:pPr>
    <w:rPr>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table" w:customStyle="1" w:styleId="15">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文字 字符"/>
    <w:basedOn w:val="10"/>
    <w:link w:val="4"/>
    <w:qFormat/>
    <w:uiPriority w:val="0"/>
    <w:rPr>
      <w:kern w:val="2"/>
      <w:sz w:val="21"/>
      <w:szCs w:val="24"/>
      <w14:ligatures w14:val="standardContextual"/>
    </w:rPr>
  </w:style>
  <w:style w:type="character" w:customStyle="1" w:styleId="17">
    <w:name w:val="font51"/>
    <w:basedOn w:val="10"/>
    <w:qFormat/>
    <w:uiPriority w:val="0"/>
    <w:rPr>
      <w:rFonts w:hint="default" w:ascii="黑体" w:hAnsi="宋体" w:eastAsia="黑体" w:cs="黑体"/>
      <w:color w:val="000000"/>
      <w:sz w:val="18"/>
      <w:szCs w:val="18"/>
      <w:u w:val="none"/>
    </w:rPr>
  </w:style>
  <w:style w:type="character" w:customStyle="1" w:styleId="18">
    <w:name w:val="font21"/>
    <w:basedOn w:val="10"/>
    <w:qFormat/>
    <w:uiPriority w:val="0"/>
    <w:rPr>
      <w:rFonts w:hint="default" w:ascii="黑体" w:hAnsi="宋体" w:eastAsia="黑体" w:cs="黑体"/>
      <w:color w:val="000000"/>
      <w:sz w:val="24"/>
      <w:szCs w:val="24"/>
      <w:u w:val="none"/>
    </w:rPr>
  </w:style>
  <w:style w:type="character" w:customStyle="1" w:styleId="19">
    <w:name w:val="font111"/>
    <w:basedOn w:val="10"/>
    <w:qFormat/>
    <w:uiPriority w:val="0"/>
    <w:rPr>
      <w:rFonts w:hint="default" w:ascii="黑体" w:hAnsi="宋体" w:eastAsia="黑体" w:cs="黑体"/>
      <w:color w:val="000000"/>
      <w:sz w:val="18"/>
      <w:szCs w:val="18"/>
      <w:u w:val="none"/>
    </w:rPr>
  </w:style>
  <w:style w:type="character" w:customStyle="1" w:styleId="20">
    <w:name w:val="font01"/>
    <w:basedOn w:val="10"/>
    <w:qFormat/>
    <w:uiPriority w:val="0"/>
    <w:rPr>
      <w:rFonts w:hint="eastAsia" w:ascii="宋体" w:hAnsi="宋体" w:eastAsia="宋体" w:cs="宋体"/>
      <w:color w:val="000000"/>
      <w:sz w:val="22"/>
      <w:szCs w:val="22"/>
      <w:u w:val="none"/>
    </w:rPr>
  </w:style>
  <w:style w:type="character" w:customStyle="1" w:styleId="21">
    <w:name w:val="font101"/>
    <w:basedOn w:val="10"/>
    <w:qFormat/>
    <w:uiPriority w:val="0"/>
    <w:rPr>
      <w:rFonts w:hint="eastAsia" w:ascii="宋体" w:hAnsi="宋体" w:eastAsia="宋体" w:cs="宋体"/>
      <w:color w:val="000000"/>
      <w:sz w:val="24"/>
      <w:szCs w:val="24"/>
      <w:u w:val="none"/>
    </w:rPr>
  </w:style>
  <w:style w:type="character" w:customStyle="1" w:styleId="22">
    <w:name w:val="font121"/>
    <w:basedOn w:val="10"/>
    <w:qFormat/>
    <w:uiPriority w:val="0"/>
    <w:rPr>
      <w:rFonts w:ascii="Helvetica" w:hAnsi="Helvetica" w:eastAsia="Helvetica" w:cs="Helvetica"/>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2277</Words>
  <Characters>3348</Characters>
  <Lines>169</Lines>
  <Paragraphs>64</Paragraphs>
  <TotalTime>27</TotalTime>
  <ScaleCrop>false</ScaleCrop>
  <LinksUpToDate>false</LinksUpToDate>
  <CharactersWithSpaces>3353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2024-11-10T01:35:00Z</dcterms:created>
  <dc:creator>亚文 裴</dc:creator>
  <cp:lastModifiedBy>zhangqi</cp:lastModifiedBy>
  <cp:lastPrinted>2025-12-11T16:17:00Z</cp:lastPrinted>
  <dcterms:modified xsi:type="dcterms:W3CDTF">2026-04-12T02:55:49Z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03AC5E48706DACD9D258D268026CFE10_42</vt:lpwstr>
  </property>
  <property fmtid="{D5CDD505-2E9C-101B-9397-08002B2CF9AE}" pid="4" name="KSOTemplateDocerSaveRecord">
    <vt:lpwstr>eyJoZGlkIjoiNTA5ZTBkNDIyNWU5MzBiNjVjMDg3YmUzNWNjMDYwNTciLCJ1c2VySWQiOiIyMzMzMDAxNzMifQ==</vt:lpwstr>
  </property>
</Properties>
</file>