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rPr>
          <w:rFonts w:hint="eastAsia" w:ascii="仿宋_GB2312" w:hAnsi="仿宋_GB2312" w:cs="仿宋_GB231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山东省软科学研究基地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22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10"/>
        <w:gridCol w:w="1965"/>
        <w:gridCol w:w="139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基地名称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依托单位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基地</w:t>
            </w:r>
          </w:p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山东省海洋环境与资源战略软科学研究基地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中国海洋大学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张瑛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山东省科技决策与创新服务软科学研究基地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山东省创新发展研究院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刘峰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山东省创新发展研究院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山东省科技创新与产业创新融合发展软科学研究基地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szCs w:val="32"/>
              </w:rPr>
              <w:t>齐鲁工业大学（山东省科学院）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吴衍涛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省教育厅</w:t>
            </w: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adjustRightInd w:val="0"/>
        <w:spacing w:line="580" w:lineRule="exact"/>
        <w:ind w:right="1280" w:firstLine="640"/>
        <w:jc w:val="left"/>
        <w:rPr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580" w:lineRule="exact"/>
      </w:pPr>
    </w:p>
    <w:p>
      <w:pPr>
        <w:pStyle w:val="2"/>
        <w:spacing w:line="580" w:lineRule="exact"/>
      </w:pPr>
    </w:p>
    <w:p>
      <w:pPr>
        <w:pStyle w:val="2"/>
        <w:spacing w:line="580" w:lineRule="exact"/>
      </w:pPr>
    </w:p>
    <w:p>
      <w:pPr>
        <w:spacing w:line="560" w:lineRule="exact"/>
        <w:jc w:val="left"/>
        <w:rPr>
          <w:rFonts w:hint="eastAsia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432300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4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2F"/>
    <w:rsid w:val="0001750F"/>
    <w:rsid w:val="00024E9B"/>
    <w:rsid w:val="00086201"/>
    <w:rsid w:val="00114CD0"/>
    <w:rsid w:val="001438A2"/>
    <w:rsid w:val="002A1D9D"/>
    <w:rsid w:val="002E4484"/>
    <w:rsid w:val="00380C2F"/>
    <w:rsid w:val="003C22AD"/>
    <w:rsid w:val="003F76FB"/>
    <w:rsid w:val="00450FC9"/>
    <w:rsid w:val="004B21F7"/>
    <w:rsid w:val="004B6E99"/>
    <w:rsid w:val="00543464"/>
    <w:rsid w:val="005743A6"/>
    <w:rsid w:val="00614A6A"/>
    <w:rsid w:val="00660AA8"/>
    <w:rsid w:val="006D31DC"/>
    <w:rsid w:val="0074582F"/>
    <w:rsid w:val="00810978"/>
    <w:rsid w:val="008266A5"/>
    <w:rsid w:val="0091218D"/>
    <w:rsid w:val="00920BAD"/>
    <w:rsid w:val="0094417C"/>
    <w:rsid w:val="009756DA"/>
    <w:rsid w:val="0098798F"/>
    <w:rsid w:val="009B2546"/>
    <w:rsid w:val="009C3C20"/>
    <w:rsid w:val="00A03036"/>
    <w:rsid w:val="00A125D0"/>
    <w:rsid w:val="00B037AD"/>
    <w:rsid w:val="00B140BC"/>
    <w:rsid w:val="00B67F26"/>
    <w:rsid w:val="00BA17A7"/>
    <w:rsid w:val="00C574C2"/>
    <w:rsid w:val="00C94140"/>
    <w:rsid w:val="00CD5C4F"/>
    <w:rsid w:val="00CF14F5"/>
    <w:rsid w:val="00D01196"/>
    <w:rsid w:val="00D72017"/>
    <w:rsid w:val="00DD2079"/>
    <w:rsid w:val="00DE3B02"/>
    <w:rsid w:val="00DE6E00"/>
    <w:rsid w:val="00E213D2"/>
    <w:rsid w:val="00E4651B"/>
    <w:rsid w:val="00E50EBE"/>
    <w:rsid w:val="00E655EF"/>
    <w:rsid w:val="00E81533"/>
    <w:rsid w:val="00EB6D76"/>
    <w:rsid w:val="00EF3D63"/>
    <w:rsid w:val="00EF5858"/>
    <w:rsid w:val="00F03590"/>
    <w:rsid w:val="00F95015"/>
    <w:rsid w:val="00FB53F3"/>
    <w:rsid w:val="55A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6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30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31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9">
    <w:name w:val="heading 7"/>
    <w:basedOn w:val="1"/>
    <w:next w:val="1"/>
    <w:link w:val="32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3"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4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unhideWhenUsed/>
    <w:qFormat/>
    <w:uiPriority w:val="99"/>
    <w:rPr>
      <w:rFonts w:ascii="Calibri" w:hAnsi="Calibri" w:eastAsia="宋体"/>
      <w:kern w:val="0"/>
      <w:sz w:val="30"/>
      <w:szCs w:val="21"/>
    </w:rPr>
  </w:style>
  <w:style w:type="paragraph" w:styleId="12">
    <w:name w:val="Date"/>
    <w:basedOn w:val="1"/>
    <w:next w:val="1"/>
    <w:link w:val="46"/>
    <w:qFormat/>
    <w:uiPriority w:val="99"/>
    <w:pPr>
      <w:ind w:left="100" w:leftChars="2500"/>
    </w:pPr>
  </w:style>
  <w:style w:type="paragraph" w:styleId="13">
    <w:name w:val="Balloon Text"/>
    <w:basedOn w:val="1"/>
    <w:link w:val="47"/>
    <w:qFormat/>
    <w:uiPriority w:val="0"/>
    <w:rPr>
      <w:sz w:val="18"/>
      <w:szCs w:val="18"/>
    </w:rPr>
  </w:style>
  <w:style w:type="paragraph" w:styleId="14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99"/>
    <w:pPr>
      <w:tabs>
        <w:tab w:val="right" w:leader="dot" w:pos="10070"/>
      </w:tabs>
      <w:jc w:val="center"/>
    </w:pPr>
    <w:rPr>
      <w:rFonts w:ascii="方正小标宋简体" w:hAnsi="Calibri" w:eastAsia="方正小标宋简体"/>
      <w:b/>
      <w:sz w:val="44"/>
      <w:szCs w:val="44"/>
    </w:rPr>
  </w:style>
  <w:style w:type="paragraph" w:styleId="17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2"/>
    <w:link w:val="45"/>
    <w:qFormat/>
    <w:uiPriority w:val="0"/>
    <w:pPr>
      <w:ind w:firstLine="420" w:firstLineChars="100"/>
    </w:pPr>
    <w:rPr>
      <w:rFonts w:ascii="Times New Roman" w:hAnsi="Times New Roman"/>
    </w:rPr>
  </w:style>
  <w:style w:type="table" w:styleId="22">
    <w:name w:val="Table Grid"/>
    <w:basedOn w:val="21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1 字符"/>
    <w:basedOn w:val="23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3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3"/>
    <w:link w:val="5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3"/>
    <w:link w:val="6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3"/>
    <w:link w:val="7"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字符"/>
    <w:basedOn w:val="23"/>
    <w:link w:val="8"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3"/>
    <w:link w:val="9"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3"/>
    <w:link w:val="10"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3"/>
    <w:link w:val="11"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3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3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40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42">
    <w:name w:val="明显引用 字符"/>
    <w:basedOn w:val="23"/>
    <w:link w:val="41"/>
    <w:uiPriority w:val="30"/>
    <w:rPr>
      <w:i/>
      <w:iCs/>
      <w:color w:val="104862" w:themeColor="accent1" w:themeShade="BF"/>
    </w:rPr>
  </w:style>
  <w:style w:type="character" w:customStyle="1" w:styleId="43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正文文本 字符"/>
    <w:basedOn w:val="23"/>
    <w:link w:val="2"/>
    <w:qFormat/>
    <w:uiPriority w:val="99"/>
    <w:rPr>
      <w:rFonts w:ascii="Calibri" w:hAnsi="Calibri" w:eastAsia="宋体" w:cs="Times New Roman"/>
      <w:kern w:val="0"/>
      <w:sz w:val="30"/>
      <w:szCs w:val="21"/>
    </w:rPr>
  </w:style>
  <w:style w:type="character" w:customStyle="1" w:styleId="45">
    <w:name w:val="正文文本首行缩进 字符"/>
    <w:basedOn w:val="44"/>
    <w:link w:val="20"/>
    <w:qFormat/>
    <w:uiPriority w:val="0"/>
    <w:rPr>
      <w:rFonts w:ascii="Times New Roman" w:hAnsi="Times New Roman" w:eastAsia="宋体" w:cs="Times New Roman"/>
      <w:kern w:val="0"/>
      <w:sz w:val="30"/>
      <w:szCs w:val="21"/>
    </w:rPr>
  </w:style>
  <w:style w:type="character" w:customStyle="1" w:styleId="46">
    <w:name w:val="日期 字符"/>
    <w:basedOn w:val="23"/>
    <w:link w:val="12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47">
    <w:name w:val="批注框文本 字符"/>
    <w:basedOn w:val="23"/>
    <w:link w:val="1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48">
    <w:name w:val="页脚 字符"/>
    <w:basedOn w:val="23"/>
    <w:link w:val="1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49">
    <w:name w:val="页眉 字符"/>
    <w:basedOn w:val="23"/>
    <w:link w:val="1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50">
    <w:name w:val="Subtle Emphasis"/>
    <w:qFormat/>
    <w:uiPriority w:val="19"/>
    <w:rPr>
      <w:i/>
      <w:iCs/>
      <w:color w:val="808080"/>
    </w:rPr>
  </w:style>
  <w:style w:type="character" w:customStyle="1" w:styleId="51">
    <w:name w:val="正文 仿宋_GB2312 (符号) 宋体 三号"/>
    <w:qFormat/>
    <w:uiPriority w:val="0"/>
    <w:rPr>
      <w:rFonts w:ascii="仿宋_GB2312" w:hAnsi="仿宋_GB2312" w:eastAsia="仿宋_GB2312"/>
      <w:sz w:val="32"/>
    </w:rPr>
  </w:style>
  <w:style w:type="character" w:customStyle="1" w:styleId="52">
    <w:name w:val="font8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3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31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paragraph" w:customStyle="1" w:styleId="55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99</Characters>
  <Lines>16</Lines>
  <Paragraphs>10</Paragraphs>
  <TotalTime>0</TotalTime>
  <ScaleCrop>false</ScaleCrop>
  <LinksUpToDate>false</LinksUpToDate>
  <CharactersWithSpaces>186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2026-06-30T01:26:00Z</dcterms:created>
  <dc:creator>shu zhang</dc:creator>
  <cp:lastModifiedBy>Administrator</cp:lastModifiedBy>
  <cp:lastPrinted>2026-06-26T04:02:00Z</cp:lastPrinted>
  <dcterms:modified xsi:type="dcterms:W3CDTF">2026-06-30T01:43:02Z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7DA13B0FD89B4E04ABD61769DF8E6A30</vt:lpwstr>
  </property>
</Properties>
</file>