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92C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right="0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</w:rPr>
        <w:t>附件</w:t>
      </w:r>
    </w:p>
    <w:p w14:paraId="44520CBE">
      <w:pPr>
        <w:spacing w:line="590" w:lineRule="exact"/>
        <w:ind w:right="55"/>
        <w:jc w:val="center"/>
        <w:rPr>
          <w:rFonts w:hint="default" w:ascii="Times New Roman" w:hAnsi="Times New Roman" w:eastAsia="彩虹小标宋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山东省拟认定技术先进型服务企业名单</w:t>
      </w:r>
    </w:p>
    <w:tbl>
      <w:tblPr>
        <w:tblStyle w:val="2"/>
        <w:tblpPr w:leftFromText="180" w:rightFromText="180" w:vertAnchor="text" w:horzAnchor="page" w:tblpXSpec="center" w:tblpY="583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7099"/>
      </w:tblGrid>
      <w:tr w14:paraId="2EE5E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10E9B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290A2">
            <w:pPr>
              <w:widowControl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企业名称</w:t>
            </w:r>
          </w:p>
        </w:tc>
      </w:tr>
      <w:tr w14:paraId="4D1F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ABD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9E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人民网信息技术有限公司</w:t>
            </w:r>
          </w:p>
        </w:tc>
      </w:tr>
      <w:tr w14:paraId="000AE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76585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893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优创（济南）数据技术有限公司</w:t>
            </w:r>
          </w:p>
        </w:tc>
      </w:tr>
      <w:tr w14:paraId="19E15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E4AF87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B8AE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信华信（济南）信息技术有限公司</w:t>
            </w:r>
          </w:p>
        </w:tc>
      </w:tr>
      <w:tr w14:paraId="19C7B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E564A1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0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A85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芯梦达半导体科技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(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济南</w:t>
            </w:r>
            <w:r>
              <w:rPr>
                <w:rStyle w:val="4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)</w:t>
            </w:r>
            <w:r>
              <w:rPr>
                <w:rStyle w:val="5"/>
                <w:rFonts w:hint="eastAsia" w:ascii="仿宋_GB2312" w:hAnsi="仿宋_GB2312" w:eastAsia="仿宋_GB2312" w:cs="仿宋_GB2312"/>
                <w:sz w:val="32"/>
                <w:szCs w:val="32"/>
                <w:lang w:val="en-US" w:eastAsia="zh-CN" w:bidi="ar"/>
              </w:rPr>
              <w:t>有限公司</w:t>
            </w:r>
          </w:p>
        </w:tc>
      </w:tr>
      <w:tr w14:paraId="5B9BA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217CE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14:paraId="1601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济南海隆利达信息技术有限公司</w:t>
            </w:r>
          </w:p>
        </w:tc>
      </w:tr>
      <w:tr w14:paraId="59A77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D8A4A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ADA7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济南海文尚投软件有限公司</w:t>
            </w:r>
          </w:p>
        </w:tc>
      </w:tr>
      <w:tr w14:paraId="66072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A6AB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E8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山东丽能电力技术股份有限公司</w:t>
            </w:r>
          </w:p>
        </w:tc>
      </w:tr>
      <w:tr w14:paraId="1975C5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DD344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B57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现代汽车研发中心（中国）有限公司</w:t>
            </w:r>
          </w:p>
        </w:tc>
      </w:tr>
      <w:tr w14:paraId="5B59A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FCCCCA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70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C72B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烟台亿能机电科技有限公司</w:t>
            </w:r>
          </w:p>
        </w:tc>
      </w:tr>
    </w:tbl>
    <w:p w14:paraId="18BF40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仿宋_GB2312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17235"/>
    <w:rsid w:val="1CA86413"/>
    <w:rsid w:val="75B1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2025-04-20T23:55:00Z</dcterms:created>
  <dc:creator>'Always</dc:creator>
  <cp:lastModifiedBy>'Always</cp:lastModifiedBy>
  <dcterms:modified xsi:type="dcterms:W3CDTF">2025-04-20T23:56:02Z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257F8BDE1FD44AADAAFD34BA250F0A72_11</vt:lpwstr>
  </property>
  <property fmtid="{D5CDD505-2E9C-101B-9397-08002B2CF9AE}" pid="4" name="KSOTemplateDocerSaveRecord">
    <vt:lpwstr>eyJoZGlkIjoiYTZmNDZhYTFkZjczNWVjOWUxMTJkMjMxNjNiYzk1MTQiLCJ1c2VySWQiOiI0MzgxMTE3NDgifQ==</vt:lpwstr>
  </property>
</Properties>
</file>