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综合绩效（验收）自评价报告</w:t>
      </w: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pStyle w:val="3"/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line="580" w:lineRule="exact"/>
        <w:ind w:firstLine="1059" w:firstLineChars="33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i/>
          <w:i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承担单位：（盖章）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执行期限：     年   月 至    年   月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    年   月  日</w:t>
      </w:r>
    </w:p>
    <w:p>
      <w:pPr>
        <w:adjustRightInd w:val="0"/>
        <w:snapToGrid w:val="0"/>
        <w:spacing w:line="580" w:lineRule="exact"/>
        <w:jc w:val="center"/>
        <w:rPr>
          <w:rFonts w:ascii="Times New Roman" w:eastAsia="长城小标宋体"/>
          <w:b/>
          <w:bCs/>
          <w:sz w:val="36"/>
          <w:szCs w:val="36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</w:p>
    <w:p>
      <w:pPr>
        <w:adjustRightInd w:val="0"/>
        <w:snapToGrid w:val="0"/>
        <w:spacing w:line="580" w:lineRule="exact"/>
        <w:jc w:val="center"/>
        <w:rPr>
          <w:rFonts w:ascii="Times New Roman" w:eastAsia="长城小标宋体"/>
          <w:b/>
          <w:bCs/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编  报  要  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自评价报告应围绕项目任务书的内容报告总体执行情况，具体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包括项目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验收考核指标和绩效评价指标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成情况、获得的重要成果、成果应用示范推广及产业化情况、组织管理和人才培养等情况，以及资金使用情况等。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文字简练；报告文本统一用A4幅面纸，文字内容一律通过山东科技云平台在线填报；报告文本第一次出现外文名称时要写清全称和缩写，再出现时可以使用缩写。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项目实施期满，由项目承担单位组织项目参与单位编制项目综合绩效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自评价报告，按照填报项目任务书时的用户名和密码，登陆山东科技云平台在线填写，并由管理员审核提交。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涉密项目综合绩效自评价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报告不得在线填写，请在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</w:t>
      </w:r>
      <w:r>
        <w:rPr>
          <w:rFonts w:hint="eastAsia" w:ascii="仿宋" w:hAnsi="仿宋" w:eastAsia="仿宋" w:cs="仿宋"/>
          <w:sz w:val="32"/>
          <w:szCs w:val="32"/>
        </w:rPr>
        <w:t>下载文档模板，并按照有关保密规定进行填写、打印及报送。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pacing w:val="6"/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  <w:t>编 写 大 纲</w:t>
      </w:r>
    </w:p>
    <w:p>
      <w:pPr>
        <w:pStyle w:val="2"/>
        <w:rPr>
          <w:rFonts w:hint="eastAsia"/>
        </w:rPr>
      </w:pP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1.项目完成情况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对照项目任务书的目标和各项主要考核指标，阐明项目完成情况，包括重要进展、重要成果和应用前景，对应第三方佐证材料逐项说明各项考核指标完成情况。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2.项目重要调整情况</w:t>
      </w:r>
    </w:p>
    <w:p>
      <w:pPr>
        <w:spacing w:line="580" w:lineRule="exact"/>
        <w:ind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对项目主要研究内容和考核指标调整、项目单位变更、项目组成员变更、经费使用调整、执行期变更等调整情况进行说明（如无调整此项可不写）。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二、取得的重要成果及效益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（1）项目成果的技术水平；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（2）核心技术、“卡脖子”技术突破情况；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（3）在重大战略产品研制、关键共性技术和重大工程建设等方面的进展和效果；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（1）项目实施后经济效益情况；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（2）项目实施对重大关键技术的突破以及研究成果的合作交流、转移转化和示范推广情况，人才、专利、技术标准战略在项目中的实施应用情况（列举典型案例说明）；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（4）项目实施对节能减排、降低原材料消耗度等生态效益（列举典型案例说明）。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三、组织实施管理工作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对照项目任务书阐述项目的人员投入情况。</w:t>
      </w:r>
    </w:p>
    <w:p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项目资金（包括省财政资金、单位自筹资金和其他来源资金等）到位、拨付、调整、支出和资金使用监督管理情况等。</w:t>
      </w:r>
    </w:p>
    <w:p>
      <w:pPr>
        <w:pStyle w:val="3"/>
        <w:numPr>
          <w:ilvl w:val="0"/>
          <w:numId w:val="2"/>
        </w:numPr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组织实施中的重大问题及建议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六、服务对象满意度</w:t>
      </w:r>
    </w:p>
    <w:p>
      <w:pPr>
        <w:pStyle w:val="3"/>
        <w:spacing w:line="580" w:lineRule="exact"/>
        <w:ind w:firstLineChars="195"/>
      </w:pPr>
      <w:r>
        <w:rPr>
          <w:rFonts w:hint="eastAsia" w:ascii="黑体" w:hAnsi="黑体" w:cs="黑体"/>
          <w:sz w:val="32"/>
          <w:szCs w:val="32"/>
        </w:rPr>
        <w:t>七、项目任务书中有特殊约定或其他需要说明的事项</w:t>
      </w:r>
    </w:p>
    <w:p/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</w:rPr>
    </w:pP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841666"/>
    <w:multiLevelType w:val="singleLevel"/>
    <w:tmpl w:val="5F84166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96EC9"/>
    <w:rsid w:val="000A3DC3"/>
    <w:rsid w:val="00142965"/>
    <w:rsid w:val="00191CBA"/>
    <w:rsid w:val="001A317D"/>
    <w:rsid w:val="001A57EA"/>
    <w:rsid w:val="002116DA"/>
    <w:rsid w:val="00262DF3"/>
    <w:rsid w:val="00264B9F"/>
    <w:rsid w:val="002E1C7A"/>
    <w:rsid w:val="002F1076"/>
    <w:rsid w:val="00394A48"/>
    <w:rsid w:val="003A0DD2"/>
    <w:rsid w:val="003D6B4C"/>
    <w:rsid w:val="00521A17"/>
    <w:rsid w:val="005447A6"/>
    <w:rsid w:val="00574021"/>
    <w:rsid w:val="005F0F13"/>
    <w:rsid w:val="006A55B7"/>
    <w:rsid w:val="007073F7"/>
    <w:rsid w:val="00743CB6"/>
    <w:rsid w:val="00774BAB"/>
    <w:rsid w:val="007B1296"/>
    <w:rsid w:val="007B3433"/>
    <w:rsid w:val="007C418F"/>
    <w:rsid w:val="007C4311"/>
    <w:rsid w:val="008103EF"/>
    <w:rsid w:val="00810E8E"/>
    <w:rsid w:val="00843983"/>
    <w:rsid w:val="008574A2"/>
    <w:rsid w:val="00891345"/>
    <w:rsid w:val="00921B6D"/>
    <w:rsid w:val="00924196"/>
    <w:rsid w:val="00947EB6"/>
    <w:rsid w:val="00982DA5"/>
    <w:rsid w:val="009B576A"/>
    <w:rsid w:val="009D1349"/>
    <w:rsid w:val="009D4330"/>
    <w:rsid w:val="00A26A9A"/>
    <w:rsid w:val="00A64B55"/>
    <w:rsid w:val="00AB6EDD"/>
    <w:rsid w:val="00B61743"/>
    <w:rsid w:val="00B83E61"/>
    <w:rsid w:val="00B9127D"/>
    <w:rsid w:val="00C12B4F"/>
    <w:rsid w:val="00C7666D"/>
    <w:rsid w:val="00CD7C5F"/>
    <w:rsid w:val="00D33F8C"/>
    <w:rsid w:val="00D34A6B"/>
    <w:rsid w:val="00D43EE5"/>
    <w:rsid w:val="00D46F23"/>
    <w:rsid w:val="00D93A37"/>
    <w:rsid w:val="00D95B17"/>
    <w:rsid w:val="00DB2366"/>
    <w:rsid w:val="00DB5CBB"/>
    <w:rsid w:val="00EB5AEB"/>
    <w:rsid w:val="00EF46C9"/>
    <w:rsid w:val="00F2758D"/>
    <w:rsid w:val="00F317AD"/>
    <w:rsid w:val="00F4014F"/>
    <w:rsid w:val="00FB7BAF"/>
    <w:rsid w:val="00FE5551"/>
    <w:rsid w:val="0268225D"/>
    <w:rsid w:val="092F056F"/>
    <w:rsid w:val="1C1E1BB7"/>
    <w:rsid w:val="22170C3D"/>
    <w:rsid w:val="2E4D0A66"/>
    <w:rsid w:val="38276F6D"/>
    <w:rsid w:val="39A479C2"/>
    <w:rsid w:val="436D004F"/>
    <w:rsid w:val="46DA7F4B"/>
    <w:rsid w:val="47A02DEC"/>
    <w:rsid w:val="691F6984"/>
    <w:rsid w:val="6D9C12F1"/>
    <w:rsid w:val="724260B2"/>
    <w:rsid w:val="7A374762"/>
    <w:rsid w:val="7B1226E5"/>
    <w:rsid w:val="7D7401BB"/>
    <w:rsid w:val="7F371121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5">
    <w:name w:val="Date"/>
    <w:basedOn w:val="1"/>
    <w:next w:val="1"/>
    <w:link w:val="20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0"/>
    <w:link w:val="6"/>
    <w:uiPriority w:val="0"/>
    <w:rPr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日期 Char"/>
    <w:basedOn w:val="10"/>
    <w:link w:val="5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531027-FD1B-4C86-9062-B05C5B3B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14</Pages>
  <Words>928</Words>
  <Characters>5296</Characters>
  <Lines>44</Lines>
  <Paragraphs>12</Paragraphs>
  <ScaleCrop>false</ScaleCrop>
  <LinksUpToDate>false</LinksUpToDate>
  <CharactersWithSpaces>6212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2023-02-20T07:40:00Z</dcterms:created>
  <dc:creator>HPuser</dc:creator>
  <cp:lastModifiedBy>HPuser</cp:lastModifiedBy>
  <cp:lastPrinted>2023-02-20T06:19:00Z</cp:lastPrinted>
  <dcterms:modified xsi:type="dcterms:W3CDTF">2024-03-18T02:21:53Z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9489D56B03AF40998DBD1F0C302A1C31</vt:lpwstr>
  </property>
</Properties>
</file>