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Times New Roman" w:eastAsia="方正小标宋简体" w:cs="Times New Roman"/>
          <w:sz w:val="44"/>
          <w:szCs w:val="32"/>
        </w:rPr>
      </w:pPr>
      <w:r>
        <w:rPr>
          <w:rFonts w:hint="eastAsia" w:ascii="方正小标宋简体" w:hAnsi="Times New Roman" w:eastAsia="方正小标宋简体" w:cs="Times New Roman"/>
          <w:sz w:val="44"/>
          <w:szCs w:val="32"/>
          <w:lang w:val="en-US" w:eastAsia="zh-CN"/>
        </w:rPr>
        <w:t>第五批拟建</w:t>
      </w:r>
      <w:r>
        <w:rPr>
          <w:rFonts w:hint="eastAsia" w:ascii="方正小标宋简体" w:hAnsi="Times New Roman" w:eastAsia="方正小标宋简体" w:cs="Times New Roman"/>
          <w:sz w:val="44"/>
          <w:szCs w:val="32"/>
        </w:rPr>
        <w:t>省级</w:t>
      </w:r>
      <w:r>
        <w:rPr>
          <w:rFonts w:hint="eastAsia" w:ascii="方正小标宋简体" w:hAnsi="Times New Roman" w:eastAsia="方正小标宋简体" w:cs="Times New Roman"/>
          <w:sz w:val="44"/>
          <w:szCs w:val="32"/>
          <w:lang w:eastAsia="zh-CN"/>
        </w:rPr>
        <w:t>“</w:t>
      </w:r>
      <w:r>
        <w:rPr>
          <w:rFonts w:hint="eastAsia" w:ascii="方正小标宋简体" w:hAnsi="Times New Roman" w:eastAsia="方正小标宋简体" w:cs="Times New Roman"/>
          <w:sz w:val="44"/>
          <w:szCs w:val="32"/>
          <w:lang w:val="en-US" w:eastAsia="zh-CN"/>
        </w:rPr>
        <w:t>政产学研金服用</w:t>
      </w:r>
      <w:r>
        <w:rPr>
          <w:rFonts w:hint="eastAsia" w:ascii="方正小标宋简体" w:hAnsi="Times New Roman" w:eastAsia="方正小标宋简体" w:cs="Times New Roman"/>
          <w:sz w:val="44"/>
          <w:szCs w:val="32"/>
          <w:lang w:eastAsia="zh-CN"/>
        </w:rPr>
        <w:t>”</w:t>
      </w:r>
      <w:r>
        <w:rPr>
          <w:rFonts w:hint="eastAsia" w:ascii="方正小标宋简体" w:hAnsi="Times New Roman" w:eastAsia="方正小标宋简体" w:cs="Times New Roman"/>
          <w:sz w:val="44"/>
          <w:szCs w:val="32"/>
        </w:rPr>
        <w:t>创新创业共同体名单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hAnsi="Times New Roman" w:eastAsia="方正小标宋简体" w:cs="Times New Roman"/>
          <w:sz w:val="44"/>
          <w:szCs w:val="32"/>
        </w:rPr>
      </w:pPr>
    </w:p>
    <w:tbl>
      <w:tblPr>
        <w:tblStyle w:val="2"/>
        <w:tblW w:w="143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7"/>
        <w:gridCol w:w="6167"/>
        <w:gridCol w:w="4934"/>
        <w:gridCol w:w="24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拟建共同体名称</w:t>
            </w:r>
          </w:p>
        </w:tc>
        <w:tc>
          <w:tcPr>
            <w:tcW w:w="4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建设主体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推荐部门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山东省建筑与交通双碳创新创业共同体</w:t>
            </w:r>
          </w:p>
        </w:tc>
        <w:tc>
          <w:tcPr>
            <w:tcW w:w="4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中铁十局集团有限公司、中国建筑第八工程局有限公司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金云数据科技有限公司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济南市人民政府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山东省海洋工程装备与材料创新创业共同体</w:t>
            </w:r>
          </w:p>
        </w:tc>
        <w:tc>
          <w:tcPr>
            <w:tcW w:w="4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中集海洋工程研究院有限公司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烟台市人民政府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eastAsia="仿宋_GB2312"/>
                <w:color w:val="auto"/>
                <w:sz w:val="32"/>
                <w:szCs w:val="32"/>
              </w:rPr>
              <w:t>山东省船舶产业创新创业共同体</w:t>
            </w:r>
          </w:p>
        </w:tc>
        <w:tc>
          <w:tcPr>
            <w:tcW w:w="4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eastAsia="仿宋_GB2312"/>
                <w:color w:val="auto"/>
                <w:sz w:val="32"/>
                <w:szCs w:val="32"/>
                <w:lang w:val="en-US" w:eastAsia="zh-CN"/>
              </w:rPr>
              <w:t>中国船舶集团海洋装备研究院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青岛市人民政府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山东省海洋养殖创新创业共同体</w:t>
            </w:r>
          </w:p>
        </w:tc>
        <w:tc>
          <w:tcPr>
            <w:tcW w:w="4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eastAsia="仿宋_GB2312"/>
                <w:color w:val="auto"/>
                <w:sz w:val="32"/>
                <w:szCs w:val="32"/>
                <w:lang w:val="en-US" w:eastAsia="zh-CN"/>
              </w:rPr>
              <w:t>山东鑫发控股有限公司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威海市人民政府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eastAsia="仿宋_GB2312"/>
                <w:color w:val="auto"/>
                <w:sz w:val="32"/>
                <w:szCs w:val="32"/>
              </w:rPr>
              <w:t>山东省锂电产业创新创业共同体</w:t>
            </w:r>
          </w:p>
        </w:tc>
        <w:tc>
          <w:tcPr>
            <w:tcW w:w="4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eastAsia="仿宋_GB2312"/>
                <w:color w:val="auto"/>
                <w:sz w:val="32"/>
                <w:szCs w:val="32"/>
              </w:rPr>
              <w:t>山东吉利欣旺达动力电池有限公司</w:t>
            </w:r>
          </w:p>
        </w:tc>
        <w:tc>
          <w:tcPr>
            <w:tcW w:w="2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枣庄市人民政府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61D6D75"/>
    <w:rsid w:val="294607E9"/>
    <w:rsid w:val="361D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2022-11-09T08:28:00Z</dcterms:created>
  <dc:creator>86185</dc:creator>
  <cp:lastModifiedBy>86185</cp:lastModifiedBy>
  <dcterms:modified xsi:type="dcterms:W3CDTF">2022-11-09T08:28:39Z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D45433CA3FED4569AEB1FFD6154E30B0</vt:lpwstr>
  </property>
</Properties>
</file>