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山东省开发区条例</w:t>
      </w:r>
      <w:r>
        <w:rPr>
          <w:rFonts w:ascii="Times New Roman" w:hAnsi="Times New Roman" w:eastAsia="方正小标宋简体" w:cs="Times New Roman"/>
          <w:sz w:val="44"/>
          <w:szCs w:val="44"/>
        </w:rPr>
        <w:t>（草案征求意见稿）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》</w:t>
      </w:r>
      <w:r>
        <w:rPr>
          <w:rFonts w:ascii="Times New Roman" w:hAnsi="Times New Roman" w:eastAsia="方正小标宋简体" w:cs="Times New Roman"/>
          <w:sz w:val="44"/>
          <w:szCs w:val="44"/>
        </w:rPr>
        <w:t>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一、立法的必要性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3月，中共中央办公厅、国务院办公厅印发推动开发区高质量发展的意见，明确了新形势下开发区的职能定位、改革发展目标和重点方向。省委、省政府高度重视开发区工作，贯彻落实中央文件精神，制定出台实施意见，明确要求推动出台《山东省开发区条例》。按照习近平总书记“要实现立法和改革决策相衔接，做到重大改革于法有据，立法主动适应改革发展需要”的重要指示要求，省人大常委会将制定《山东省开发区条例》列入2024年地方立法工作计划。现行《山东省经济开发区条例》自2016年颁布施行以来，对推动我省经济开发区快速发展发挥了重要作用。但随着经济社会的不断发展，特别是近几年我省开发区体制机制改革不断深化，条例内容已不能满足当前开发区发展的需要，为增强立法的系统性、整体性、协同性，有必要制定一部新的统一的开发区条例，引领推动开发区高质量发展，目前立法条件已成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00" w:firstLineChars="25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山东省开发区条例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（草案征求意见稿）》共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8章48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第一章为总则，共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5条</w:t>
      </w:r>
      <w:r>
        <w:rPr>
          <w:rFonts w:hint="eastAsia" w:ascii="仿宋_GB2312" w:hAnsi="仿宋_GB2312" w:eastAsia="仿宋_GB2312" w:cs="仿宋_GB2312"/>
          <w:sz w:val="32"/>
          <w:szCs w:val="32"/>
        </w:rPr>
        <w:t>。规定了立法目的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、适用范围、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和部门职责等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第二章为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管理体制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7条。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实践中开发区职责边界不清晰这一突出问题，进一步明确了开发区管理机构和地方人民政府有关部门的职责划分，确定其法律地位和功能定位，并对制定权责清单和行政权力下放等内容进行完善。根据开发区人员管理政策导向变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规定了</w:t>
      </w:r>
      <w:r>
        <w:rPr>
          <w:rFonts w:hint="eastAsia" w:ascii="仿宋_GB2312" w:hAnsi="仿宋_GB2312" w:eastAsia="仿宋_GB2312" w:cs="仿宋_GB2312"/>
          <w:sz w:val="32"/>
          <w:szCs w:val="32"/>
        </w:rPr>
        <w:t>选人用人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第三章为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对各级开发区规划的逻辑关系进行了理顺优化，在规划中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了主导产业、生态保护、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等新要求。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规定了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开发区土地集约利用、基础设施建设的内容，支持开发区建设国际合作园区、境外经贸合作区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设立变更</w:t>
      </w:r>
      <w:r>
        <w:rPr>
          <w:rFonts w:hint="eastAsia" w:ascii="仿宋_GB2312" w:hAnsi="仿宋_GB2312" w:eastAsia="仿宋_GB2312" w:cs="仿宋_GB2312"/>
          <w:sz w:val="32"/>
          <w:szCs w:val="32"/>
        </w:rPr>
        <w:t>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规定了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设立原则、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设立条件，明确了前期规划、面积范围、主导产业等要求。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规定了了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开发区的设立、变更、调区、扩区、升级、退出全生命周期管理制度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及相应内容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章为产业发展，共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条。明确了开发区产业布局和发展要求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突出科技创新导向，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了加大创新资源供给、促进科技成果转化、强化企业创新主体地位、深化产学研合作的内容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。对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实施市场准入负面清单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、绿色低碳循环发展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、完善招商引资机制等内容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作出具体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章为要素配置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共9条。要求各级人民政府对涉及开发区发展的各类要素资源向开发区倾斜，在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用地保障、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、投资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融资</w:t>
      </w:r>
      <w:r>
        <w:rPr>
          <w:rFonts w:hint="eastAsia" w:ascii="仿宋_GB2312" w:hAnsi="仿宋_GB2312" w:eastAsia="仿宋_GB2312" w:cs="仿宋_GB2312"/>
          <w:sz w:val="32"/>
          <w:szCs w:val="32"/>
        </w:rPr>
        <w:t>、专项资金、税费减免、人才引进等方面优先支持开发区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，加强开发区资产和债务管理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支持开发区与</w:t>
      </w:r>
      <w:r>
        <w:rPr>
          <w:rFonts w:hint="eastAsia" w:ascii="仿宋_GB2312" w:hAnsi="仿宋_GB2312" w:eastAsia="仿宋_GB2312" w:cs="仿宋_GB2312"/>
          <w:sz w:val="32"/>
          <w:szCs w:val="32"/>
        </w:rPr>
        <w:t>自由贸易试验区、国家自主创新示范区联动创新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、融合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第七章为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了开发区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政企沟通机制、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公共服务体系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、投诉受理机制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、信息统计体系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等内容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。鼓励开发区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正向</w:t>
      </w:r>
      <w:r>
        <w:rPr>
          <w:rFonts w:hint="eastAsia" w:ascii="仿宋_GB2312" w:hAnsi="仿宋_GB2312" w:eastAsia="仿宋_GB2312" w:cs="仿宋_GB2312"/>
          <w:sz w:val="32"/>
          <w:szCs w:val="32"/>
        </w:rPr>
        <w:t>激励机制和容错纠错机制。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附则</w:t>
      </w:r>
      <w:r>
        <w:rPr>
          <w:rFonts w:hint="eastAsia" w:ascii="仿宋_GB2312" w:hAnsi="仿宋_GB2312" w:eastAsia="仿宋_GB2312" w:cs="仿宋_GB2312"/>
          <w:sz w:val="32"/>
          <w:szCs w:val="32"/>
        </w:rPr>
        <w:t>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规定了参照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执行范围和施行日期。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01B60"/>
    <w:rsid w:val="01F01814"/>
    <w:rsid w:val="07E32461"/>
    <w:rsid w:val="090067D6"/>
    <w:rsid w:val="11481647"/>
    <w:rsid w:val="16692B75"/>
    <w:rsid w:val="1826040C"/>
    <w:rsid w:val="19902239"/>
    <w:rsid w:val="23D73A9E"/>
    <w:rsid w:val="24E41B50"/>
    <w:rsid w:val="2B38735E"/>
    <w:rsid w:val="31B3C256"/>
    <w:rsid w:val="36852B0A"/>
    <w:rsid w:val="3D4F3773"/>
    <w:rsid w:val="3DE36414"/>
    <w:rsid w:val="3F3D072B"/>
    <w:rsid w:val="3FF682CE"/>
    <w:rsid w:val="4E7F56DA"/>
    <w:rsid w:val="4EF47ECA"/>
    <w:rsid w:val="53DF32C7"/>
    <w:rsid w:val="55120F11"/>
    <w:rsid w:val="559E6553"/>
    <w:rsid w:val="5675FE85"/>
    <w:rsid w:val="57FF1A55"/>
    <w:rsid w:val="591166AD"/>
    <w:rsid w:val="5918752D"/>
    <w:rsid w:val="5C8D02C0"/>
    <w:rsid w:val="5E736FFA"/>
    <w:rsid w:val="5FBBF3FF"/>
    <w:rsid w:val="63C01B60"/>
    <w:rsid w:val="73832053"/>
    <w:rsid w:val="744716A7"/>
    <w:rsid w:val="773B04B7"/>
    <w:rsid w:val="77FE753D"/>
    <w:rsid w:val="785B64CD"/>
    <w:rsid w:val="7C1A40A6"/>
    <w:rsid w:val="7CEDD634"/>
    <w:rsid w:val="7D673458"/>
    <w:rsid w:val="7E7F7BD0"/>
    <w:rsid w:val="B1EA1334"/>
    <w:rsid w:val="D8FF2C2F"/>
    <w:rsid w:val="DEFEBCBD"/>
    <w:rsid w:val="FEFD6A78"/>
    <w:rsid w:val="FFCFED3F"/>
    <w:rsid w:val="FFF5C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29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2024-06-15T03:07:00Z</dcterms:created>
  <dc:creator>守望者</dc:creator>
  <cp:lastModifiedBy>user</cp:lastModifiedBy>
  <cp:lastPrinted>2024-09-25T16:52:26Z</cp:lastPrinted>
  <dcterms:modified xsi:type="dcterms:W3CDTF">2024-09-25T16:52:28Z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