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2"/>
        </w:rPr>
        <w:t>落实山东省中小微企业创新竞技行动计划支持政策汇总表</w:t>
      </w:r>
    </w:p>
    <w:p>
      <w:pPr>
        <w:adjustRightInd w:val="0"/>
        <w:snapToGrid w:val="0"/>
        <w:spacing w:line="56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汇总单位：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cs="仿宋_GB2312"/>
          <w:sz w:val="28"/>
          <w:szCs w:val="28"/>
        </w:rPr>
        <w:t>市科技局（盖章）</w:t>
      </w:r>
    </w:p>
    <w:tbl>
      <w:tblPr>
        <w:tblStyle w:val="3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66"/>
        <w:gridCol w:w="1394"/>
        <w:gridCol w:w="1394"/>
        <w:gridCol w:w="1394"/>
        <w:gridCol w:w="1478"/>
        <w:gridCol w:w="1714"/>
        <w:gridCol w:w="1457"/>
        <w:gridCol w:w="1495"/>
        <w:gridCol w:w="1136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序号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企业名称</w:t>
            </w: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统一社会信用代码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企业开户行及账号信息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竞技项目名称</w:t>
            </w:r>
          </w:p>
        </w:tc>
        <w:tc>
          <w:tcPr>
            <w:tcW w:w="171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申请补助类型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企业融资情况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申请补助金额（万元）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省直管县（区、市）具体名称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开户行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账号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投资金额（万元）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贷款金额（万元）</w:t>
            </w: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说明：1.申请补助类型分为</w:t>
      </w:r>
      <w:r>
        <w:rPr>
          <w:rFonts w:hint="eastAsia" w:ascii="仿宋_GB2312" w:eastAsia="仿宋_GB2312"/>
          <w:sz w:val="28"/>
        </w:rPr>
        <w:t>新锐类企业科技金融补助、</w:t>
      </w:r>
      <w:r>
        <w:rPr>
          <w:rFonts w:hint="eastAsia" w:ascii="仿宋_GB2312" w:hAnsi="仿宋_GB2312" w:eastAsia="仿宋_GB2312" w:cs="仿宋_GB2312"/>
          <w:sz w:val="28"/>
          <w:szCs w:val="32"/>
        </w:rPr>
        <w:t>团队科技金融补助、团队跟踪后补助3类</w:t>
      </w:r>
    </w:p>
    <w:p>
      <w:pPr>
        <w:adjustRightInd w:val="0"/>
        <w:snapToGrid w:val="0"/>
        <w:spacing w:line="560" w:lineRule="exact"/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      2.企业名称与银行账户户名不一致的，需备注说明。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774A"/>
    <w:rsid w:val="05D8774A"/>
    <w:rsid w:val="07772950"/>
    <w:rsid w:val="14D2203A"/>
    <w:rsid w:val="175147CD"/>
    <w:rsid w:val="1B78337A"/>
    <w:rsid w:val="2D780F6D"/>
    <w:rsid w:val="3215067F"/>
    <w:rsid w:val="3F174567"/>
    <w:rsid w:val="48C74A2F"/>
    <w:rsid w:val="52BC1CD3"/>
    <w:rsid w:val="54BD43EA"/>
    <w:rsid w:val="576E2CFC"/>
    <w:rsid w:val="5AE06AE8"/>
    <w:rsid w:val="60D30830"/>
    <w:rsid w:val="66497060"/>
    <w:rsid w:val="680707B8"/>
    <w:rsid w:val="68ED2858"/>
    <w:rsid w:val="692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2021-03-16T08:58:00Z</dcterms:created>
  <dc:creator>CH</dc:creator>
  <cp:lastModifiedBy>CH</cp:lastModifiedBy>
  <dcterms:modified xsi:type="dcterms:W3CDTF">2021-03-16T08:59:46Z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