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科技企业孵化器和众创空间排查情况汇总表</w:t>
      </w:r>
    </w:p>
    <w:p>
      <w:pPr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市科技局（盖章）：</w:t>
      </w:r>
    </w:p>
    <w:tbl>
      <w:tblPr>
        <w:tblStyle w:val="4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698"/>
        <w:gridCol w:w="2221"/>
        <w:gridCol w:w="2567"/>
        <w:gridCol w:w="1515"/>
        <w:gridCol w:w="2365"/>
        <w:gridCol w:w="1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科技企业孵化器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（众创空间）名称</w:t>
            </w:r>
          </w:p>
        </w:tc>
        <w:tc>
          <w:tcPr>
            <w:tcW w:w="222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运营单位名称</w:t>
            </w: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类型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（科技企业孵化器、众创空间）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级别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省级、国家级）</w:t>
            </w: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排查结果</w:t>
            </w:r>
          </w:p>
          <w:p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/>
                <w:sz w:val="28"/>
                <w:szCs w:val="28"/>
              </w:rPr>
              <w:t>符合条件、建议整改和建议撤销</w:t>
            </w:r>
            <w:r>
              <w:rPr>
                <w:rFonts w:hint="eastAsia" w:ascii="黑体" w:hAnsi="黑体" w:eastAsia="黑体"/>
                <w:sz w:val="28"/>
                <w:szCs w:val="28"/>
              </w:rPr>
              <w:t>）</w:t>
            </w:r>
          </w:p>
        </w:tc>
        <w:tc>
          <w:tcPr>
            <w:tcW w:w="18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所在市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方正小标宋简体" w:eastAsia="方正小标宋简体"/>
                <w:sz w:val="44"/>
                <w:szCs w:val="4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XX市XX县（市、区）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698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22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2365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  <w:tc>
          <w:tcPr>
            <w:tcW w:w="1849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hint="eastAsia" w:ascii="方正小标宋简体" w:eastAsia="方正小标宋简体"/>
                <w:sz w:val="44"/>
                <w:szCs w:val="44"/>
              </w:rPr>
            </w:pP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pgSz w:w="16838" w:h="11906" w:orient="landscape"/>
      <w:pgMar w:top="1587" w:right="2098" w:bottom="1474" w:left="192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11979"/>
    <w:rsid w:val="57211979"/>
    <w:rsid w:val="7541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bCs/>
      <w:color w:val="000000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等线"/>
      <w:kern w:val="0"/>
      <w:sz w:val="18"/>
      <w:szCs w:val="20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2020-08-24T08:34:00Z</dcterms:created>
  <dc:creator>CH</dc:creator>
  <cp:lastModifiedBy>CH</cp:lastModifiedBy>
  <dcterms:modified xsi:type="dcterms:W3CDTF">2020-08-24T08:34:51Z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