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D2" w:rsidRDefault="00184C1D">
      <w:pPr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关于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第九届中国创新创业大赛（山东赛区）暨2020年山东省中小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微企业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创新竞技行动计划（</w:t>
      </w:r>
      <w:r w:rsidR="00E54540" w:rsidRPr="00E54540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高端装备制造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）现场晋级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活动</w:t>
      </w:r>
    </w:p>
    <w:p w:rsidR="00C15CED" w:rsidRDefault="00CA6AD2">
      <w:pPr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实施方案</w:t>
      </w:r>
    </w:p>
    <w:p w:rsidR="00C15CED" w:rsidRDefault="00C15CED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C15CED" w:rsidRPr="00FB4569" w:rsidRDefault="00184C1D">
      <w:pPr>
        <w:ind w:firstLineChars="200" w:firstLine="640"/>
        <w:rPr>
          <w:rFonts w:ascii="仿宋_GB2312" w:eastAsia="仿宋_GB2312" w:hAnsi="Times New Roman" w:cs="微软雅黑"/>
          <w:sz w:val="32"/>
          <w:szCs w:val="32"/>
          <w:shd w:val="clear" w:color="auto" w:fill="FFFFFF"/>
        </w:rPr>
      </w:pPr>
      <w:r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第九届中国创新创业大赛（山东赛区）暨2020年山东省中小</w:t>
      </w:r>
      <w:proofErr w:type="gramStart"/>
      <w:r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创新竞技行动计划（</w:t>
      </w:r>
      <w:r w:rsidR="00E54540" w:rsidRPr="00FB4569">
        <w:rPr>
          <w:rFonts w:ascii="仿宋_GB2312" w:eastAsia="仿宋_GB2312" w:hint="eastAsia"/>
          <w:sz w:val="32"/>
          <w:szCs w:val="32"/>
        </w:rPr>
        <w:t>高端装备制造</w:t>
      </w:r>
      <w:r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）现场晋级活动将于9月</w:t>
      </w:r>
      <w:r w:rsidR="008E21D2"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日-4日在</w:t>
      </w:r>
      <w:r w:rsidR="00E54540"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烟台经济技术开发区</w:t>
      </w:r>
      <w:r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举办，为做好活动的组织工作，</w:t>
      </w:r>
      <w:r w:rsidR="005F2C2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具体实施方案</w:t>
      </w:r>
      <w:r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如下：</w:t>
      </w:r>
    </w:p>
    <w:p w:rsidR="00C15CED" w:rsidRDefault="00184C1D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一、参加现场晋级范围</w:t>
      </w:r>
    </w:p>
    <w:p w:rsidR="00C15CED" w:rsidRDefault="00E54540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 w:rsidRPr="00694ACE">
        <w:rPr>
          <w:rFonts w:ascii="仿宋_GB2312" w:eastAsia="仿宋_GB2312" w:hint="eastAsia"/>
          <w:sz w:val="32"/>
          <w:szCs w:val="32"/>
        </w:rPr>
        <w:t>高端装备制造</w:t>
      </w:r>
      <w:r>
        <w:rPr>
          <w:rFonts w:ascii="仿宋_GB2312" w:eastAsia="仿宋_GB2312" w:hint="eastAsia"/>
          <w:sz w:val="32"/>
          <w:szCs w:val="32"/>
        </w:rPr>
        <w:t>领域</w:t>
      </w:r>
      <w:r w:rsidR="00184C1D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网上初评晋级企业。</w:t>
      </w:r>
    </w:p>
    <w:p w:rsidR="00C15CED" w:rsidRDefault="00184C1D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二、会议地点</w:t>
      </w:r>
    </w:p>
    <w:p w:rsidR="00C15CED" w:rsidRDefault="00184C1D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报到地点：</w:t>
      </w:r>
      <w:r w:rsidR="00E54540" w:rsidRPr="00E54540"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烟台城市党建学院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；</w:t>
      </w:r>
    </w:p>
    <w:p w:rsidR="00C15CED" w:rsidRDefault="00184C1D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现场晋级地点：</w:t>
      </w:r>
      <w:r w:rsidR="00E54540" w:rsidRPr="00E54540"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烟台城市党建学院</w:t>
      </w:r>
      <w:r w:rsidR="00E54540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罗马教室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；</w:t>
      </w:r>
    </w:p>
    <w:p w:rsidR="00C15CED" w:rsidRDefault="00184C1D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地址：</w:t>
      </w:r>
      <w:r w:rsidR="00E54540" w:rsidRPr="00E54540"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山东省烟台</w:t>
      </w:r>
      <w:r w:rsidR="00E54540" w:rsidRPr="00E54540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经济技术开发区</w:t>
      </w:r>
      <w:r w:rsidR="00E54540" w:rsidRPr="00E54540"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金沙江路</w:t>
      </w:r>
      <w:r w:rsidR="00E54540" w:rsidRPr="00E54540"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155</w:t>
      </w:r>
      <w:r w:rsidR="00E54540" w:rsidRPr="00E54540"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t>号</w:t>
      </w:r>
    </w:p>
    <w:p w:rsidR="00C15CED" w:rsidRDefault="00184C1D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三、现场晋级时间安排</w:t>
      </w:r>
    </w:p>
    <w:p w:rsidR="00C15CED" w:rsidRPr="00FB4569" w:rsidRDefault="00E54540">
      <w:pPr>
        <w:ind w:firstLineChars="200" w:firstLine="640"/>
        <w:rPr>
          <w:rFonts w:ascii="仿宋_GB2312" w:eastAsia="仿宋_GB2312" w:hAnsi="Times New Roman" w:cs="微软雅黑"/>
          <w:sz w:val="32"/>
          <w:szCs w:val="32"/>
          <w:shd w:val="clear" w:color="auto" w:fill="FFFFFF"/>
        </w:rPr>
      </w:pPr>
      <w:r w:rsidRPr="00FB4569">
        <w:rPr>
          <w:rFonts w:ascii="仿宋_GB2312" w:eastAsia="仿宋_GB2312" w:hint="eastAsia"/>
          <w:sz w:val="32"/>
          <w:szCs w:val="32"/>
        </w:rPr>
        <w:t>高端装备制造领域</w:t>
      </w:r>
      <w:r w:rsidR="00184C1D"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：2020年9月</w:t>
      </w:r>
      <w:r w:rsidR="008E21D2"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 w:rsidR="00184C1D" w:rsidRPr="00FB4569">
        <w:rPr>
          <w:rFonts w:ascii="仿宋_GB2312" w:eastAsia="仿宋_GB2312" w:hAnsi="Times New Roman" w:cs="微软雅黑" w:hint="eastAsia"/>
          <w:sz w:val="32"/>
          <w:szCs w:val="32"/>
          <w:shd w:val="clear" w:color="auto" w:fill="FFFFFF"/>
        </w:rPr>
        <w:t>日-9月4日</w:t>
      </w:r>
    </w:p>
    <w:p w:rsidR="00C15CED" w:rsidRPr="00E54540" w:rsidRDefault="00184C1D" w:rsidP="00E5454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54540">
        <w:rPr>
          <w:rFonts w:ascii="仿宋_GB2312" w:eastAsia="仿宋_GB2312" w:hint="eastAsia"/>
          <w:sz w:val="32"/>
          <w:szCs w:val="32"/>
        </w:rPr>
        <w:t>具体时间安排见附件</w:t>
      </w:r>
      <w:r w:rsidR="00F9684C">
        <w:rPr>
          <w:rFonts w:ascii="仿宋_GB2312" w:eastAsia="仿宋_GB2312" w:hint="eastAsia"/>
          <w:sz w:val="32"/>
          <w:szCs w:val="32"/>
        </w:rPr>
        <w:t>1</w:t>
      </w:r>
      <w:r w:rsidRPr="00E54540">
        <w:rPr>
          <w:rFonts w:ascii="仿宋_GB2312" w:eastAsia="仿宋_GB2312" w:hint="eastAsia"/>
          <w:sz w:val="32"/>
          <w:szCs w:val="32"/>
        </w:rPr>
        <w:t>。</w:t>
      </w:r>
    </w:p>
    <w:p w:rsidR="00C15CED" w:rsidRDefault="00184C1D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四、有关要求和注意事项</w:t>
      </w:r>
    </w:p>
    <w:p w:rsidR="00C15CED" w:rsidRDefault="00184C1D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、每个参赛企业、团队限报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名（含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名）以下参赛人员。</w:t>
      </w:r>
      <w:r w:rsidR="00C47426" w:rsidRPr="00C47426">
        <w:rPr>
          <w:rFonts w:ascii="Times New Roman" w:eastAsia="仿宋_GB2312" w:hAnsi="Times New Roman" w:cs="微软雅黑" w:hint="eastAsia"/>
          <w:spacing w:val="-10"/>
          <w:sz w:val="32"/>
          <w:szCs w:val="32"/>
          <w:shd w:val="clear" w:color="auto" w:fill="FFFFFF"/>
        </w:rPr>
        <w:t>各企业请于</w:t>
      </w:r>
      <w:r w:rsidR="00C47426" w:rsidRPr="00C47426">
        <w:rPr>
          <w:rFonts w:ascii="Times New Roman" w:eastAsia="仿宋_GB2312" w:hAnsi="Times New Roman" w:cs="微软雅黑" w:hint="eastAsia"/>
          <w:spacing w:val="-10"/>
          <w:sz w:val="32"/>
          <w:szCs w:val="32"/>
          <w:shd w:val="clear" w:color="auto" w:fill="FFFFFF"/>
        </w:rPr>
        <w:t>8</w:t>
      </w:r>
      <w:r w:rsidR="00C47426" w:rsidRPr="00C47426">
        <w:rPr>
          <w:rFonts w:ascii="Times New Roman" w:eastAsia="仿宋_GB2312" w:hAnsi="Times New Roman" w:cs="微软雅黑" w:hint="eastAsia"/>
          <w:spacing w:val="-10"/>
          <w:sz w:val="32"/>
          <w:szCs w:val="32"/>
          <w:shd w:val="clear" w:color="auto" w:fill="FFFFFF"/>
        </w:rPr>
        <w:t>月</w:t>
      </w:r>
      <w:r w:rsidR="00CE47B8">
        <w:rPr>
          <w:rFonts w:ascii="Times New Roman" w:eastAsia="仿宋_GB2312" w:hAnsi="Times New Roman" w:cs="微软雅黑" w:hint="eastAsia"/>
          <w:spacing w:val="-10"/>
          <w:sz w:val="32"/>
          <w:szCs w:val="32"/>
          <w:shd w:val="clear" w:color="auto" w:fill="FFFFFF"/>
        </w:rPr>
        <w:t>27</w:t>
      </w:r>
      <w:r w:rsidR="00C47426" w:rsidRPr="00C47426">
        <w:rPr>
          <w:rFonts w:ascii="Times New Roman" w:eastAsia="仿宋_GB2312" w:hAnsi="Times New Roman" w:cs="微软雅黑" w:hint="eastAsia"/>
          <w:spacing w:val="-10"/>
          <w:sz w:val="32"/>
          <w:szCs w:val="32"/>
          <w:shd w:val="clear" w:color="auto" w:fill="FFFFFF"/>
        </w:rPr>
        <w:t>日前将</w:t>
      </w:r>
      <w:r w:rsidRPr="00C47426">
        <w:rPr>
          <w:rFonts w:ascii="Times New Roman" w:eastAsia="仿宋_GB2312" w:hAnsi="Times New Roman" w:cs="微软雅黑" w:hint="eastAsia"/>
          <w:spacing w:val="-10"/>
          <w:sz w:val="32"/>
          <w:szCs w:val="32"/>
          <w:shd w:val="clear" w:color="auto" w:fill="FFFFFF"/>
        </w:rPr>
        <w:t>参赛回执发送</w:t>
      </w:r>
      <w:r w:rsidR="00E54540" w:rsidRPr="00C47426">
        <w:rPr>
          <w:rFonts w:ascii="Times New Roman" w:eastAsia="仿宋_GB2312" w:hAnsi="Times New Roman" w:cs="微软雅黑" w:hint="eastAsia"/>
          <w:spacing w:val="-10"/>
          <w:sz w:val="32"/>
          <w:szCs w:val="32"/>
          <w:shd w:val="clear" w:color="auto" w:fill="FFFFFF"/>
        </w:rPr>
        <w:t>至</w:t>
      </w:r>
      <w:r w:rsidR="00C47426" w:rsidRPr="00C47426">
        <w:rPr>
          <w:rFonts w:ascii="Times New Roman" w:eastAsia="仿宋_GB2312" w:hAnsi="Times New Roman" w:cs="微软雅黑"/>
          <w:color w:val="FF0000"/>
          <w:sz w:val="32"/>
          <w:szCs w:val="32"/>
          <w:shd w:val="clear" w:color="auto" w:fill="FFFFFF"/>
        </w:rPr>
        <w:lastRenderedPageBreak/>
        <w:t>yinmeng@1000hcrc.org</w:t>
      </w:r>
      <w:r w:rsidR="00C47426">
        <w:rPr>
          <w:rFonts w:ascii="Times New Roman" w:eastAsia="仿宋_GB2312" w:hAnsi="Times New Roman" w:cs="微软雅黑" w:hint="eastAsia"/>
          <w:color w:val="FF0000"/>
          <w:sz w:val="32"/>
          <w:szCs w:val="32"/>
          <w:shd w:val="clear" w:color="auto" w:fill="FFFFFF"/>
        </w:rPr>
        <w:t>；</w:t>
      </w:r>
    </w:p>
    <w:p w:rsidR="00C15CED" w:rsidRDefault="00184C1D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、参赛人员报到时提交路演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PPT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，进行演示测试</w:t>
      </w:r>
      <w:r w:rsidR="008712AC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；</w:t>
      </w:r>
    </w:p>
    <w:p w:rsidR="008712AC" w:rsidRDefault="008712A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、请参赛企业按照组别于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 w:rsidR="00CE47B8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日前分别加入</w:t>
      </w:r>
      <w:r w:rsidRPr="00694ACE">
        <w:rPr>
          <w:rFonts w:ascii="仿宋_GB2312" w:eastAsia="仿宋_GB2312" w:hint="eastAsia"/>
          <w:sz w:val="32"/>
          <w:szCs w:val="32"/>
        </w:rPr>
        <w:t>高端装备制造</w:t>
      </w:r>
      <w:r>
        <w:rPr>
          <w:rFonts w:ascii="仿宋_GB2312" w:eastAsia="仿宋_GB2312" w:hint="eastAsia"/>
          <w:sz w:val="32"/>
          <w:szCs w:val="32"/>
        </w:rPr>
        <w:t>竞技群（初创组）和</w:t>
      </w:r>
      <w:r w:rsidRPr="00694ACE">
        <w:rPr>
          <w:rFonts w:ascii="仿宋_GB2312" w:eastAsia="仿宋_GB2312" w:hint="eastAsia"/>
          <w:sz w:val="32"/>
          <w:szCs w:val="32"/>
        </w:rPr>
        <w:t>高端装备制造</w:t>
      </w:r>
      <w:r>
        <w:rPr>
          <w:rFonts w:ascii="仿宋_GB2312" w:eastAsia="仿宋_GB2312" w:hint="eastAsia"/>
          <w:sz w:val="32"/>
          <w:szCs w:val="32"/>
        </w:rPr>
        <w:t>竞技群（成长组），</w:t>
      </w:r>
      <w:r w:rsidRPr="007D0475">
        <w:rPr>
          <w:rFonts w:ascii="仿宋_GB2312" w:eastAsia="仿宋_GB2312" w:hint="eastAsia"/>
          <w:b/>
          <w:sz w:val="32"/>
          <w:szCs w:val="32"/>
        </w:rPr>
        <w:t>每个企业仅限一人入群，</w:t>
      </w:r>
      <w:r>
        <w:rPr>
          <w:rFonts w:ascii="仿宋_GB2312" w:eastAsia="仿宋_GB2312" w:hint="eastAsia"/>
          <w:sz w:val="32"/>
          <w:szCs w:val="32"/>
        </w:rPr>
        <w:t>并于8月</w:t>
      </w:r>
      <w:r w:rsidR="00B52053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日下午14:00准时参加</w:t>
      </w:r>
      <w:r w:rsidR="008F1D76">
        <w:rPr>
          <w:rFonts w:ascii="仿宋_GB2312" w:eastAsia="仿宋_GB2312" w:hint="eastAsia"/>
          <w:sz w:val="32"/>
          <w:szCs w:val="32"/>
        </w:rPr>
        <w:t>网上</w:t>
      </w:r>
      <w:r>
        <w:rPr>
          <w:rFonts w:ascii="仿宋_GB2312" w:eastAsia="仿宋_GB2312" w:hint="eastAsia"/>
          <w:sz w:val="32"/>
          <w:szCs w:val="32"/>
        </w:rPr>
        <w:t>抽签。</w:t>
      </w:r>
    </w:p>
    <w:p w:rsidR="008712AC" w:rsidRPr="008712AC" w:rsidRDefault="009A1BAB" w:rsidP="009A1BA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3151223</wp:posOffset>
            </wp:positionH>
            <wp:positionV relativeFrom="paragraph">
              <wp:posOffset>154940</wp:posOffset>
            </wp:positionV>
            <wp:extent cx="1806575" cy="2438400"/>
            <wp:effectExtent l="19050" t="0" r="3175" b="0"/>
            <wp:wrapNone/>
            <wp:docPr id="1" name="图片 1" descr="D:\2020.4.7日之前\Users\Administrator\Desktop\微信图片_2020082416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.4.7日之前\Users\Administrator\Desktop\微信图片_202008241634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微软雅黑"/>
          <w:noProof/>
          <w:sz w:val="32"/>
          <w:szCs w:val="32"/>
          <w:shd w:val="clear" w:color="auto" w:fill="FFFFFF"/>
        </w:rPr>
        <w:drawing>
          <wp:inline distT="0" distB="0" distL="0" distR="0">
            <wp:extent cx="1943100" cy="2553332"/>
            <wp:effectExtent l="19050" t="0" r="0" b="0"/>
            <wp:docPr id="2" name="图片 2" descr="D:\2020.4.7日之前\Users\Administrator\Desktop\微信图片_2020082416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0.4.7日之前\Users\Administrator\Desktop\微信图片_20200824163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52" cy="255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D76" w:rsidRPr="008F1D76" w:rsidRDefault="008F1D76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 w:rsidRPr="008F1D76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</w:t>
      </w:r>
      <w:r w:rsidRPr="008F1D76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、由于处于旅游旺季，请各参赛企业提前做好酒店预定。</w:t>
      </w:r>
    </w:p>
    <w:p w:rsidR="00C15CED" w:rsidRDefault="00184C1D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五、联系方式</w:t>
      </w:r>
    </w:p>
    <w:p w:rsidR="00C15CED" w:rsidRDefault="00184C1D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会务组</w:t>
      </w:r>
    </w:p>
    <w:p w:rsidR="008F1D76" w:rsidRDefault="008F1D76" w:rsidP="008F1D76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 w:rsidRPr="008F1D76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尹梦：</w:t>
      </w:r>
      <w:r w:rsidRPr="008F1D76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13031637620</w:t>
      </w:r>
    </w:p>
    <w:p w:rsidR="008F1D76" w:rsidRDefault="008F1D76" w:rsidP="008F1D76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 w:rsidRPr="008F1D76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付倩倩：</w:t>
      </w:r>
      <w:r w:rsidRPr="008F1D76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13181602307</w:t>
      </w:r>
    </w:p>
    <w:p w:rsidR="00C15CED" w:rsidRDefault="00C47426" w:rsidP="008F1D76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郝晓燕</w:t>
      </w:r>
      <w:r w:rsidR="008F1D76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15905356259</w:t>
      </w:r>
    </w:p>
    <w:p w:rsidR="00DA7B54" w:rsidRDefault="00DA7B54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F9684C" w:rsidRDefault="00F9684C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780B25" w:rsidRDefault="00184C1D" w:rsidP="00DA7B54">
      <w:pPr>
        <w:ind w:leftChars="304" w:left="1438" w:hangingChars="250" w:hanging="80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lastRenderedPageBreak/>
        <w:t>附件：</w:t>
      </w:r>
      <w:r w:rsidR="00780B25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1.</w:t>
      </w:r>
      <w:r w:rsidR="00780B25" w:rsidRPr="00780B25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赛事时间安排</w:t>
      </w:r>
    </w:p>
    <w:p w:rsidR="00C15CED" w:rsidRDefault="00780B25" w:rsidP="00780B25">
      <w:pPr>
        <w:ind w:leftChars="760" w:left="1596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2.</w:t>
      </w:r>
      <w:r w:rsidR="00184C1D"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山东省中小微企业创新竞技行动计划现场晋级活动参赛回执</w:t>
      </w:r>
    </w:p>
    <w:p w:rsidR="00C15CED" w:rsidRDefault="00184C1D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br w:type="page"/>
      </w:r>
    </w:p>
    <w:p w:rsidR="00C15CED" w:rsidRDefault="00184C1D">
      <w:pPr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附件1</w:t>
      </w:r>
    </w:p>
    <w:p w:rsidR="00C47426" w:rsidRPr="008712AC" w:rsidRDefault="00C47426" w:rsidP="000F59CC">
      <w:pPr>
        <w:spacing w:line="580" w:lineRule="exact"/>
        <w:ind w:firstLine="1"/>
        <w:jc w:val="center"/>
        <w:rPr>
          <w:rFonts w:ascii="仿宋_GB2312" w:eastAsia="仿宋_GB2312"/>
          <w:b/>
          <w:bCs/>
          <w:sz w:val="32"/>
          <w:szCs w:val="32"/>
        </w:rPr>
      </w:pPr>
      <w:r w:rsidRPr="008712AC">
        <w:rPr>
          <w:rFonts w:ascii="仿宋_GB2312" w:eastAsia="仿宋_GB2312" w:hint="eastAsia"/>
          <w:b/>
          <w:bCs/>
          <w:sz w:val="32"/>
          <w:szCs w:val="32"/>
        </w:rPr>
        <w:t>赛事时间安排</w:t>
      </w:r>
    </w:p>
    <w:tbl>
      <w:tblPr>
        <w:tblW w:w="9024" w:type="dxa"/>
        <w:jc w:val="center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1843"/>
        <w:gridCol w:w="4100"/>
        <w:gridCol w:w="1868"/>
      </w:tblGrid>
      <w:tr w:rsidR="00095617" w:rsidRPr="006B4D68" w:rsidTr="005C0845">
        <w:trPr>
          <w:trHeight w:val="531"/>
          <w:jc w:val="center"/>
        </w:trPr>
        <w:tc>
          <w:tcPr>
            <w:tcW w:w="3056" w:type="dxa"/>
            <w:gridSpan w:val="2"/>
            <w:vAlign w:val="center"/>
          </w:tcPr>
          <w:p w:rsidR="00095617" w:rsidRPr="006B4D68" w:rsidRDefault="00095617" w:rsidP="005C0845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议程</w:t>
            </w:r>
          </w:p>
        </w:tc>
        <w:tc>
          <w:tcPr>
            <w:tcW w:w="1868" w:type="dxa"/>
            <w:vAlign w:val="center"/>
          </w:tcPr>
          <w:p w:rsidR="00095617" w:rsidRPr="006B4D68" w:rsidRDefault="00095617" w:rsidP="005C0845">
            <w:pPr>
              <w:spacing w:line="58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地点</w:t>
            </w: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8"/>
                <w:kern w:val="0"/>
                <w:sz w:val="28"/>
                <w:szCs w:val="28"/>
              </w:rPr>
              <w:t>8月28日</w:t>
            </w: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14:00-15:00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网上抽签</w:t>
            </w:r>
          </w:p>
        </w:tc>
        <w:tc>
          <w:tcPr>
            <w:tcW w:w="1868" w:type="dxa"/>
            <w:vAlign w:val="center"/>
          </w:tcPr>
          <w:p w:rsidR="00095617" w:rsidRPr="006B4D68" w:rsidRDefault="0068609D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8609D">
              <w:rPr>
                <w:rFonts w:ascii="仿宋_GB2312" w:eastAsia="仿宋_GB2312" w:hint="eastAsia"/>
                <w:kern w:val="0"/>
                <w:sz w:val="28"/>
                <w:szCs w:val="28"/>
              </w:rPr>
              <w:t>微信群内小程序抽签</w:t>
            </w:r>
            <w:bookmarkStart w:id="0" w:name="_GoBack"/>
            <w:bookmarkEnd w:id="0"/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8"/>
                <w:kern w:val="0"/>
                <w:sz w:val="28"/>
                <w:szCs w:val="28"/>
              </w:rPr>
              <w:t>9月2日</w:t>
            </w: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14:00-17:30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专家及9月3日参赛企业报到</w:t>
            </w:r>
          </w:p>
        </w:tc>
        <w:tc>
          <w:tcPr>
            <w:tcW w:w="1868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left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烟台</w:t>
            </w:r>
            <w:proofErr w:type="gramStart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城市党建</w:t>
            </w:r>
            <w:proofErr w:type="gramEnd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学院南门</w:t>
            </w: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 w:val="restart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8"/>
                <w:kern w:val="0"/>
                <w:sz w:val="28"/>
                <w:szCs w:val="28"/>
              </w:rPr>
              <w:t>9月3日</w:t>
            </w: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8:00-8:30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上午路</w:t>
            </w: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演企业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签到</w:t>
            </w:r>
          </w:p>
        </w:tc>
        <w:tc>
          <w:tcPr>
            <w:tcW w:w="1868" w:type="dxa"/>
            <w:vMerge w:val="restart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烟台</w:t>
            </w:r>
            <w:proofErr w:type="gramStart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城市党建</w:t>
            </w:r>
            <w:proofErr w:type="gramEnd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学院罗马教室</w:t>
            </w: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8:30-12:00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初创组路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演（1-14号）</w:t>
            </w:r>
          </w:p>
          <w:p w:rsidR="00095617" w:rsidRPr="006B4D68" w:rsidRDefault="00095617" w:rsidP="005C0845">
            <w:pPr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成长组路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演（1-7号）</w:t>
            </w:r>
          </w:p>
        </w:tc>
        <w:tc>
          <w:tcPr>
            <w:tcW w:w="1868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13:00-13:30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下午路</w:t>
            </w: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演企业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签到</w:t>
            </w:r>
          </w:p>
        </w:tc>
        <w:tc>
          <w:tcPr>
            <w:tcW w:w="1868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13:30-18:30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初创组路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演（8-37号）</w:t>
            </w:r>
          </w:p>
        </w:tc>
        <w:tc>
          <w:tcPr>
            <w:tcW w:w="1868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14:00-17:30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9月4日参赛企业报到</w:t>
            </w:r>
          </w:p>
        </w:tc>
        <w:tc>
          <w:tcPr>
            <w:tcW w:w="1868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烟台</w:t>
            </w:r>
            <w:proofErr w:type="gramStart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城市党建</w:t>
            </w:r>
            <w:proofErr w:type="gramEnd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学院南门</w:t>
            </w: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 w:val="restart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8"/>
                <w:kern w:val="0"/>
                <w:sz w:val="28"/>
                <w:szCs w:val="28"/>
              </w:rPr>
              <w:t>9月4日</w:t>
            </w: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8:00-8:30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napToGrid w:val="0"/>
              <w:spacing w:line="3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上午路</w:t>
            </w: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演企业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签到</w:t>
            </w:r>
          </w:p>
        </w:tc>
        <w:tc>
          <w:tcPr>
            <w:tcW w:w="1868" w:type="dxa"/>
            <w:vMerge w:val="restart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烟台</w:t>
            </w:r>
            <w:proofErr w:type="gramStart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城市党建</w:t>
            </w:r>
            <w:proofErr w:type="gramEnd"/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学院罗马教室</w:t>
            </w: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8:30-12:00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成长组路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演（38-58号）</w:t>
            </w:r>
          </w:p>
        </w:tc>
        <w:tc>
          <w:tcPr>
            <w:tcW w:w="1868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13:00-13:30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下午路</w:t>
            </w: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演企业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签到</w:t>
            </w:r>
          </w:p>
        </w:tc>
        <w:tc>
          <w:tcPr>
            <w:tcW w:w="1868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5617" w:rsidRPr="006B4D68" w:rsidTr="005C0845">
        <w:trPr>
          <w:trHeight w:val="711"/>
          <w:jc w:val="center"/>
        </w:trPr>
        <w:tc>
          <w:tcPr>
            <w:tcW w:w="1213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13:30-1</w:t>
            </w:r>
            <w:r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7</w:t>
            </w:r>
            <w:r w:rsidRPr="006B4D68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:30</w:t>
            </w:r>
          </w:p>
        </w:tc>
        <w:tc>
          <w:tcPr>
            <w:tcW w:w="4100" w:type="dxa"/>
            <w:vAlign w:val="center"/>
          </w:tcPr>
          <w:p w:rsidR="00095617" w:rsidRPr="006B4D68" w:rsidRDefault="00095617" w:rsidP="005C0845">
            <w:pPr>
              <w:spacing w:line="3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成长组路</w:t>
            </w:r>
            <w:proofErr w:type="gramEnd"/>
            <w:r w:rsidRPr="006B4D68">
              <w:rPr>
                <w:rFonts w:ascii="仿宋_GB2312" w:eastAsia="仿宋_GB2312" w:hint="eastAsia"/>
                <w:kern w:val="0"/>
                <w:sz w:val="28"/>
                <w:szCs w:val="28"/>
              </w:rPr>
              <w:t>演（59-82号）</w:t>
            </w:r>
          </w:p>
        </w:tc>
        <w:tc>
          <w:tcPr>
            <w:tcW w:w="1868" w:type="dxa"/>
            <w:vMerge/>
            <w:vAlign w:val="center"/>
          </w:tcPr>
          <w:p w:rsidR="00095617" w:rsidRPr="006B4D68" w:rsidRDefault="00095617" w:rsidP="005C084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C47426" w:rsidRPr="008712AC" w:rsidRDefault="00C47426" w:rsidP="00C47426">
      <w:pPr>
        <w:spacing w:line="580" w:lineRule="exact"/>
        <w:rPr>
          <w:rFonts w:ascii="仿宋_GB2312" w:eastAsia="仿宋_GB2312"/>
          <w:sz w:val="32"/>
          <w:szCs w:val="32"/>
        </w:rPr>
      </w:pPr>
      <w:r w:rsidRPr="008712AC">
        <w:rPr>
          <w:rFonts w:ascii="仿宋_GB2312" w:eastAsia="仿宋_GB2312" w:hint="eastAsia"/>
          <w:sz w:val="32"/>
          <w:szCs w:val="32"/>
        </w:rPr>
        <w:t>注：根据进入现场晋级阶段企业数量作相应调整。</w:t>
      </w:r>
    </w:p>
    <w:p w:rsidR="008712AC" w:rsidRDefault="008712AC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  <w:sectPr w:rsidR="008712AC" w:rsidSect="008712AC">
          <w:pgSz w:w="11906" w:h="16838"/>
          <w:pgMar w:top="1440" w:right="1803" w:bottom="1440" w:left="1803" w:header="851" w:footer="992" w:gutter="0"/>
          <w:cols w:space="0"/>
          <w:docGrid w:type="linesAndChars" w:linePitch="319"/>
        </w:sectPr>
      </w:pPr>
    </w:p>
    <w:p w:rsidR="00C15CED" w:rsidRDefault="00184C1D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  <w:r>
        <w:rPr>
          <w:rFonts w:ascii="方正小标宋简体" w:eastAsia="方正小标宋简体" w:hAnsi="华文中宋" w:hint="eastAsia"/>
          <w:sz w:val="32"/>
          <w:szCs w:val="36"/>
        </w:rPr>
        <w:lastRenderedPageBreak/>
        <w:t>附件2</w:t>
      </w:r>
    </w:p>
    <w:p w:rsidR="008712AC" w:rsidRDefault="008712AC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C15CED" w:rsidRDefault="00184C1D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2020年山东省中小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微企业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创新竞技行动（</w:t>
      </w:r>
      <w:r w:rsidR="00095617" w:rsidRPr="00095617">
        <w:rPr>
          <w:rFonts w:ascii="方正小标宋简体" w:eastAsia="方正小标宋简体" w:hAnsi="华文中宋" w:hint="eastAsia"/>
          <w:sz w:val="36"/>
          <w:szCs w:val="36"/>
        </w:rPr>
        <w:t>高端装备制造</w:t>
      </w:r>
      <w:r>
        <w:rPr>
          <w:rFonts w:ascii="方正小标宋简体" w:eastAsia="方正小标宋简体" w:hAnsi="华文中宋" w:hint="eastAsia"/>
          <w:sz w:val="36"/>
          <w:szCs w:val="36"/>
        </w:rPr>
        <w:t>）现场晋级活动参赛回执</w:t>
      </w:r>
    </w:p>
    <w:p w:rsidR="008712AC" w:rsidRDefault="008712AC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634"/>
        <w:gridCol w:w="1952"/>
        <w:gridCol w:w="1628"/>
        <w:gridCol w:w="1466"/>
        <w:gridCol w:w="2957"/>
      </w:tblGrid>
      <w:tr w:rsidR="00C15CED">
        <w:trPr>
          <w:jc w:val="center"/>
        </w:trPr>
        <w:tc>
          <w:tcPr>
            <w:tcW w:w="2550" w:type="dxa"/>
            <w:vMerge w:val="restart"/>
            <w:noWrap/>
            <w:vAlign w:val="center"/>
          </w:tcPr>
          <w:p w:rsidR="00C15CED" w:rsidRDefault="00184C1D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2634" w:type="dxa"/>
            <w:vMerge w:val="restart"/>
            <w:noWrap/>
            <w:vAlign w:val="center"/>
          </w:tcPr>
          <w:p w:rsidR="00C15CED" w:rsidRDefault="00184C1D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参赛项目名称</w:t>
            </w:r>
          </w:p>
        </w:tc>
        <w:tc>
          <w:tcPr>
            <w:tcW w:w="1952" w:type="dxa"/>
            <w:vMerge w:val="restart"/>
            <w:noWrap/>
            <w:vAlign w:val="center"/>
          </w:tcPr>
          <w:p w:rsidR="00C15CED" w:rsidRDefault="00184C1D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所属市、县</w:t>
            </w:r>
          </w:p>
        </w:tc>
        <w:tc>
          <w:tcPr>
            <w:tcW w:w="6051" w:type="dxa"/>
            <w:gridSpan w:val="3"/>
            <w:noWrap/>
            <w:vAlign w:val="center"/>
          </w:tcPr>
          <w:p w:rsidR="00C15CED" w:rsidRDefault="00184C1D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参赛人员</w:t>
            </w:r>
          </w:p>
        </w:tc>
      </w:tr>
      <w:tr w:rsidR="00C15CED">
        <w:trPr>
          <w:jc w:val="center"/>
        </w:trPr>
        <w:tc>
          <w:tcPr>
            <w:tcW w:w="2550" w:type="dxa"/>
            <w:vMerge/>
            <w:noWrap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34" w:type="dxa"/>
            <w:vMerge/>
            <w:noWrap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52" w:type="dxa"/>
            <w:vMerge/>
            <w:noWrap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28" w:type="dxa"/>
            <w:noWrap/>
            <w:vAlign w:val="center"/>
          </w:tcPr>
          <w:p w:rsidR="00C15CED" w:rsidRDefault="00184C1D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466" w:type="dxa"/>
            <w:noWrap/>
            <w:vAlign w:val="center"/>
          </w:tcPr>
          <w:p w:rsidR="00C15CED" w:rsidRDefault="00184C1D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957" w:type="dxa"/>
            <w:noWrap/>
            <w:vAlign w:val="center"/>
          </w:tcPr>
          <w:p w:rsidR="00C15CED" w:rsidRDefault="00184C1D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联系电话</w:t>
            </w:r>
          </w:p>
        </w:tc>
      </w:tr>
      <w:tr w:rsidR="00C15CED">
        <w:trPr>
          <w:jc w:val="center"/>
        </w:trPr>
        <w:tc>
          <w:tcPr>
            <w:tcW w:w="2550" w:type="dxa"/>
            <w:vMerge w:val="restart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 w:val="restart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 w:val="restart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15CED">
        <w:trPr>
          <w:jc w:val="center"/>
        </w:trPr>
        <w:tc>
          <w:tcPr>
            <w:tcW w:w="2550" w:type="dxa"/>
            <w:vMerge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noWrap/>
            <w:vAlign w:val="center"/>
          </w:tcPr>
          <w:p w:rsidR="00C15CED" w:rsidRDefault="00C15CED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15CED" w:rsidRDefault="00C15CED" w:rsidP="00CE47B8">
      <w:pPr>
        <w:autoSpaceDE w:val="0"/>
        <w:autoSpaceDN w:val="0"/>
        <w:adjustRightInd w:val="0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sectPr w:rsidR="00C15CED" w:rsidSect="00596794"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E7" w:rsidRDefault="00FB4AE7" w:rsidP="008303DB">
      <w:r>
        <w:separator/>
      </w:r>
    </w:p>
  </w:endnote>
  <w:endnote w:type="continuationSeparator" w:id="0">
    <w:p w:rsidR="00FB4AE7" w:rsidRDefault="00FB4AE7" w:rsidP="0083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E7" w:rsidRDefault="00FB4AE7" w:rsidP="008303DB">
      <w:r>
        <w:separator/>
      </w:r>
    </w:p>
  </w:footnote>
  <w:footnote w:type="continuationSeparator" w:id="0">
    <w:p w:rsidR="00FB4AE7" w:rsidRDefault="00FB4AE7" w:rsidP="0083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F547EAD"/>
    <w:rsid w:val="000525D1"/>
    <w:rsid w:val="00095617"/>
    <w:rsid w:val="000C529F"/>
    <w:rsid w:val="000F59CC"/>
    <w:rsid w:val="001651D0"/>
    <w:rsid w:val="00184C1D"/>
    <w:rsid w:val="001E24B6"/>
    <w:rsid w:val="00290A27"/>
    <w:rsid w:val="002D15DB"/>
    <w:rsid w:val="00386FA5"/>
    <w:rsid w:val="003A173A"/>
    <w:rsid w:val="004204D4"/>
    <w:rsid w:val="00483FD7"/>
    <w:rsid w:val="004A27B5"/>
    <w:rsid w:val="005602B2"/>
    <w:rsid w:val="00562FAC"/>
    <w:rsid w:val="005660FA"/>
    <w:rsid w:val="00596794"/>
    <w:rsid w:val="005F20D1"/>
    <w:rsid w:val="005F2C29"/>
    <w:rsid w:val="00666AD7"/>
    <w:rsid w:val="0068609D"/>
    <w:rsid w:val="006950F8"/>
    <w:rsid w:val="006A30C8"/>
    <w:rsid w:val="00780712"/>
    <w:rsid w:val="00780B25"/>
    <w:rsid w:val="007D0475"/>
    <w:rsid w:val="008212E3"/>
    <w:rsid w:val="008303DB"/>
    <w:rsid w:val="008712AC"/>
    <w:rsid w:val="00877122"/>
    <w:rsid w:val="00886BA3"/>
    <w:rsid w:val="008E21D2"/>
    <w:rsid w:val="008F1D76"/>
    <w:rsid w:val="009327E4"/>
    <w:rsid w:val="009A1BAB"/>
    <w:rsid w:val="00A81E8E"/>
    <w:rsid w:val="00B25F75"/>
    <w:rsid w:val="00B35B93"/>
    <w:rsid w:val="00B52053"/>
    <w:rsid w:val="00B61715"/>
    <w:rsid w:val="00C15CED"/>
    <w:rsid w:val="00C46197"/>
    <w:rsid w:val="00C47426"/>
    <w:rsid w:val="00CA6AD2"/>
    <w:rsid w:val="00CE47B8"/>
    <w:rsid w:val="00D4371C"/>
    <w:rsid w:val="00DA7B54"/>
    <w:rsid w:val="00E54540"/>
    <w:rsid w:val="00F533FC"/>
    <w:rsid w:val="00F64103"/>
    <w:rsid w:val="00F9684C"/>
    <w:rsid w:val="00FB4569"/>
    <w:rsid w:val="00FB4AE7"/>
    <w:rsid w:val="00FD3AF4"/>
    <w:rsid w:val="159145AB"/>
    <w:rsid w:val="187454C1"/>
    <w:rsid w:val="1BD71B6C"/>
    <w:rsid w:val="20222182"/>
    <w:rsid w:val="26D124AD"/>
    <w:rsid w:val="298C537B"/>
    <w:rsid w:val="2BCD58AF"/>
    <w:rsid w:val="2F1F357E"/>
    <w:rsid w:val="34B03E87"/>
    <w:rsid w:val="35AA4F55"/>
    <w:rsid w:val="43D6571C"/>
    <w:rsid w:val="44D601B5"/>
    <w:rsid w:val="472E2B50"/>
    <w:rsid w:val="4CF07895"/>
    <w:rsid w:val="522B74E1"/>
    <w:rsid w:val="53EB7C95"/>
    <w:rsid w:val="552434E9"/>
    <w:rsid w:val="5ABB405A"/>
    <w:rsid w:val="5B783984"/>
    <w:rsid w:val="5BFA33AF"/>
    <w:rsid w:val="5DF22236"/>
    <w:rsid w:val="64CC631C"/>
    <w:rsid w:val="6ACC251A"/>
    <w:rsid w:val="6B7C7F41"/>
    <w:rsid w:val="6DC9063D"/>
    <w:rsid w:val="6F2C7911"/>
    <w:rsid w:val="775B32C9"/>
    <w:rsid w:val="7F547EAD"/>
    <w:rsid w:val="7FEC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C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C15C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C15C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C15C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C15CED"/>
    <w:rPr>
      <w:color w:val="0000FF"/>
      <w:u w:val="single"/>
    </w:rPr>
  </w:style>
  <w:style w:type="paragraph" w:styleId="a7">
    <w:name w:val="header"/>
    <w:basedOn w:val="a"/>
    <w:link w:val="Char"/>
    <w:rsid w:val="0083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303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0"/>
    <w:rsid w:val="00C47426"/>
    <w:rPr>
      <w:sz w:val="18"/>
      <w:szCs w:val="18"/>
    </w:rPr>
  </w:style>
  <w:style w:type="character" w:customStyle="1" w:styleId="Char0">
    <w:name w:val="批注框文本 Char"/>
    <w:basedOn w:val="a0"/>
    <w:link w:val="a8"/>
    <w:rsid w:val="00C474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168</Words>
  <Characters>962</Characters>
  <Application>Microsoft Office Word</Application>
  <DocSecurity>0</DocSecurity>
  <Lines>8</Lines>
  <Paragraphs>2</Paragraphs>
  <ScaleCrop>false</ScaleCrop>
  <Company>微软中国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iBinG</dc:creator>
  <cp:lastModifiedBy>PC</cp:lastModifiedBy>
  <cp:revision>24</cp:revision>
  <dcterms:created xsi:type="dcterms:W3CDTF">2020-08-24T09:22:00Z</dcterms:created>
  <dcterms:modified xsi:type="dcterms:W3CDTF">2020-08-26T01:55:00Z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